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935CB" w14:textId="2C290165" w:rsidR="00EC5C83" w:rsidRPr="00327C65" w:rsidRDefault="00EC5C83" w:rsidP="00EC5C83">
      <w:pPr>
        <w:autoSpaceDE/>
        <w:autoSpaceDN/>
        <w:adjustRightInd/>
        <w:snapToGrid/>
        <w:spacing w:after="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59264" behindDoc="0" locked="1" layoutInCell="1" allowOverlap="1" wp14:anchorId="7F69DD52" wp14:editId="1B5C80DC">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75FF3B"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#11</w:t>
      </w:r>
      <w:r>
        <w:rPr>
          <w:rFonts w:ascii="Arial" w:hAnsi="Arial" w:cs="Arial"/>
          <w:b/>
          <w:kern w:val="2"/>
          <w:lang w:eastAsia="zh-CN"/>
        </w:rPr>
        <w:t>6</w:t>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sidRPr="00327C65">
        <w:rPr>
          <w:rFonts w:ascii="Arial" w:hAnsi="Arial" w:cs="Arial"/>
          <w:b/>
          <w:kern w:val="2"/>
          <w:lang w:eastAsia="zh-CN"/>
        </w:rPr>
        <w:tab/>
      </w:r>
      <w:r>
        <w:rPr>
          <w:rFonts w:ascii="Arial" w:hAnsi="Arial" w:cs="Arial"/>
          <w:b/>
          <w:kern w:val="2"/>
          <w:lang w:eastAsia="zh-CN"/>
        </w:rPr>
        <w:t xml:space="preserve">                      </w:t>
      </w:r>
      <w:r w:rsidRPr="008007C5">
        <w:rPr>
          <w:rFonts w:ascii="Arial" w:hAnsi="Arial" w:cs="Arial"/>
          <w:b/>
          <w:lang w:eastAsia="zh-CN"/>
        </w:rPr>
        <w:t>R1-240115</w:t>
      </w:r>
      <w:r>
        <w:rPr>
          <w:rFonts w:ascii="Arial" w:hAnsi="Arial" w:cs="Arial"/>
          <w:b/>
          <w:lang w:eastAsia="zh-CN"/>
        </w:rPr>
        <w:t>2</w:t>
      </w:r>
    </w:p>
    <w:p w14:paraId="54216F82" w14:textId="77777777" w:rsidR="00EC5C83" w:rsidRPr="00327C65" w:rsidRDefault="00EC5C83" w:rsidP="00EC5C83">
      <w:pPr>
        <w:spacing w:after="60"/>
        <w:rPr>
          <w:rFonts w:ascii="Arial" w:hAnsi="Arial" w:cs="Arial"/>
          <w:b/>
        </w:rPr>
      </w:pPr>
      <w:r>
        <w:rPr>
          <w:rFonts w:ascii="Arial" w:hAnsi="Arial" w:cs="Arial"/>
          <w:b/>
        </w:rPr>
        <w:t>Athens</w:t>
      </w:r>
      <w:r w:rsidRPr="00327C65">
        <w:rPr>
          <w:rFonts w:ascii="Arial" w:hAnsi="Arial" w:cs="Arial"/>
          <w:b/>
        </w:rPr>
        <w:t xml:space="preserve">, </w:t>
      </w:r>
      <w:r>
        <w:rPr>
          <w:rFonts w:ascii="Arial" w:hAnsi="Arial" w:cs="Arial"/>
          <w:b/>
        </w:rPr>
        <w:t>Greece, February 26</w:t>
      </w:r>
      <w:r w:rsidRPr="00327C65">
        <w:rPr>
          <w:rFonts w:ascii="Arial" w:hAnsi="Arial" w:cs="Arial"/>
          <w:b/>
        </w:rPr>
        <w:t xml:space="preserve"> – </w:t>
      </w:r>
      <w:r>
        <w:rPr>
          <w:rFonts w:ascii="Arial" w:hAnsi="Arial" w:cs="Arial"/>
          <w:b/>
        </w:rPr>
        <w:t>March 01</w:t>
      </w:r>
      <w:r w:rsidRPr="00327C65">
        <w:rPr>
          <w:rFonts w:ascii="Arial" w:hAnsi="Arial" w:cs="Arial"/>
          <w:b/>
        </w:rPr>
        <w:t>, 202</w:t>
      </w:r>
      <w:r>
        <w:rPr>
          <w:rFonts w:ascii="Arial" w:hAnsi="Arial" w:cs="Arial"/>
          <w:b/>
        </w:rPr>
        <w:t>4</w:t>
      </w:r>
    </w:p>
    <w:p w14:paraId="21BFA200" w14:textId="77777777" w:rsidR="00EC5C83" w:rsidRDefault="00EC5C83" w:rsidP="00EC5C83">
      <w:pPr>
        <w:spacing w:after="60"/>
        <w:ind w:left="1555" w:hanging="1555"/>
        <w:jc w:val="left"/>
        <w:rPr>
          <w:rFonts w:ascii="Arial" w:hAnsi="Arial" w:cs="Arial"/>
          <w:b/>
          <w:lang w:eastAsia="zh-CN"/>
        </w:rPr>
      </w:pPr>
    </w:p>
    <w:p w14:paraId="4FB69053" w14:textId="411C289F"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Agenda Item:</w:t>
      </w:r>
      <w:r w:rsidRPr="00F17041">
        <w:rPr>
          <w:rFonts w:ascii="Arial" w:hAnsi="Arial" w:cs="Arial"/>
          <w:b/>
          <w:lang w:eastAsia="zh-CN"/>
        </w:rPr>
        <w:tab/>
      </w:r>
      <w:r>
        <w:rPr>
          <w:rFonts w:ascii="Arial" w:hAnsi="Arial" w:cs="Arial"/>
          <w:b/>
          <w:lang w:eastAsia="zh-CN"/>
        </w:rPr>
        <w:tab/>
      </w:r>
      <w:r w:rsidRPr="00F17041">
        <w:rPr>
          <w:rFonts w:ascii="Arial" w:hAnsi="Arial" w:cs="Arial"/>
          <w:b/>
          <w:lang w:eastAsia="zh-CN"/>
        </w:rPr>
        <w:t>9.</w:t>
      </w:r>
      <w:r>
        <w:rPr>
          <w:rFonts w:ascii="Arial" w:hAnsi="Arial" w:cs="Arial"/>
          <w:b/>
          <w:lang w:eastAsia="zh-CN"/>
        </w:rPr>
        <w:t>1.3.2</w:t>
      </w:r>
    </w:p>
    <w:p w14:paraId="29CB8E14" w14:textId="32E260B3"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Pr>
          <w:rFonts w:ascii="Arial" w:hAnsi="Arial" w:cs="Arial"/>
          <w:b/>
          <w:kern w:val="2"/>
          <w:lang w:eastAsia="zh-CN"/>
        </w:rPr>
        <w:tab/>
      </w:r>
      <w:r w:rsidRPr="00F17041">
        <w:rPr>
          <w:rFonts w:ascii="Arial" w:hAnsi="Arial" w:cs="Arial"/>
          <w:b/>
          <w:caps/>
          <w:shd w:val="clear" w:color="auto" w:fill="FFFFFF"/>
        </w:rPr>
        <w:t>IIT KANPUR</w:t>
      </w:r>
      <w:r>
        <w:rPr>
          <w:rFonts w:ascii="Arial" w:hAnsi="Arial" w:cs="Arial"/>
          <w:b/>
          <w:caps/>
          <w:shd w:val="clear" w:color="auto" w:fill="FFFFFF"/>
        </w:rPr>
        <w:t xml:space="preserve">, </w:t>
      </w:r>
      <w:r w:rsidRPr="009F24D8">
        <w:rPr>
          <w:rFonts w:ascii="Arial" w:hAnsi="Arial" w:cs="Arial"/>
          <w:b/>
          <w:caps/>
          <w:shd w:val="clear" w:color="auto" w:fill="FFFFFF"/>
        </w:rPr>
        <w:t>Indian Institute of Tech</w:t>
      </w:r>
      <w:r w:rsidR="00A613C2">
        <w:rPr>
          <w:rFonts w:ascii="Arial" w:hAnsi="Arial" w:cs="Arial"/>
          <w:b/>
          <w:caps/>
          <w:shd w:val="clear" w:color="auto" w:fill="FFFFFF"/>
        </w:rPr>
        <w:t>NOLOGY</w:t>
      </w:r>
      <w:r w:rsidRPr="009F24D8">
        <w:rPr>
          <w:rFonts w:ascii="Arial" w:hAnsi="Arial" w:cs="Arial"/>
          <w:b/>
          <w:caps/>
          <w:shd w:val="clear" w:color="auto" w:fill="FFFFFF"/>
        </w:rPr>
        <w:t xml:space="preserve"> </w:t>
      </w:r>
      <w:r w:rsidR="00A613C2">
        <w:rPr>
          <w:rFonts w:ascii="Arial" w:hAnsi="Arial" w:cs="Arial"/>
          <w:b/>
          <w:caps/>
          <w:shd w:val="clear" w:color="auto" w:fill="FFFFFF"/>
        </w:rPr>
        <w:t xml:space="preserve">MADRAS </w:t>
      </w:r>
      <w:r w:rsidRPr="009F24D8">
        <w:rPr>
          <w:rFonts w:ascii="Arial" w:hAnsi="Arial" w:cs="Arial"/>
          <w:b/>
          <w:caps/>
          <w:shd w:val="clear" w:color="auto" w:fill="FFFFFF"/>
        </w:rPr>
        <w:t>(</w:t>
      </w:r>
      <w:r w:rsidR="00A613C2">
        <w:rPr>
          <w:rFonts w:ascii="Arial" w:hAnsi="Arial" w:cs="Arial"/>
          <w:b/>
          <w:caps/>
          <w:shd w:val="clear" w:color="auto" w:fill="FFFFFF"/>
        </w:rPr>
        <w:t>IIT</w:t>
      </w:r>
      <w:r w:rsidRPr="009F24D8">
        <w:rPr>
          <w:rFonts w:ascii="Arial" w:hAnsi="Arial" w:cs="Arial"/>
          <w:b/>
          <w:caps/>
          <w:shd w:val="clear" w:color="auto" w:fill="FFFFFF"/>
        </w:rPr>
        <w:t>M)</w:t>
      </w:r>
    </w:p>
    <w:p w14:paraId="01166B83" w14:textId="253005A4"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Pr>
          <w:rFonts w:ascii="Arial" w:hAnsi="Arial" w:cs="Arial"/>
          <w:b/>
          <w:lang w:eastAsia="zh-CN"/>
        </w:rPr>
        <w:tab/>
      </w:r>
      <w:r w:rsidRPr="008007C5">
        <w:rPr>
          <w:rFonts w:ascii="Arial" w:hAnsi="Arial" w:cs="Arial"/>
          <w:b/>
          <w:lang w:eastAsia="zh-CN"/>
        </w:rPr>
        <w:t xml:space="preserve">Discussion on study of AIML for CSI </w:t>
      </w:r>
      <w:r>
        <w:rPr>
          <w:rFonts w:ascii="Arial" w:hAnsi="Arial" w:cs="Arial"/>
          <w:b/>
          <w:lang w:eastAsia="zh-CN"/>
        </w:rPr>
        <w:t>compression</w:t>
      </w:r>
    </w:p>
    <w:p w14:paraId="542736B0" w14:textId="77777777"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r>
        <w:rPr>
          <w:rFonts w:ascii="Arial" w:hAnsi="Arial" w:cs="Arial"/>
          <w:b/>
          <w:kern w:val="2"/>
          <w:lang w:eastAsia="zh-CN"/>
        </w:rPr>
        <w:tab/>
      </w:r>
      <w:r>
        <w:rPr>
          <w:rFonts w:ascii="Arial" w:hAnsi="Arial" w:cs="Arial"/>
          <w:b/>
          <w:kern w:val="2"/>
          <w:lang w:eastAsia="zh-CN"/>
        </w:rPr>
        <w:tab/>
      </w:r>
      <w:r w:rsidRPr="00F17041">
        <w:rPr>
          <w:rFonts w:ascii="Arial" w:hAnsi="Arial" w:cs="Arial"/>
          <w:b/>
          <w:kern w:val="2"/>
          <w:lang w:eastAsia="zh-CN"/>
        </w:rPr>
        <w:t>Discussion</w:t>
      </w:r>
      <w:r>
        <w:rPr>
          <w:rFonts w:ascii="Arial" w:hAnsi="Arial" w:cs="Arial"/>
          <w:b/>
          <w:kern w:val="2"/>
          <w:lang w:eastAsia="zh-CN"/>
        </w:rPr>
        <w:t>/Decision</w:t>
      </w:r>
    </w:p>
    <w:p w14:paraId="6F36E9DF" w14:textId="77777777" w:rsidR="006B71B1" w:rsidRPr="00CF2EC6" w:rsidRDefault="006B71B1" w:rsidP="006B71B1"/>
    <w:p w14:paraId="3A1DE0EA" w14:textId="77777777" w:rsidR="00A613C2" w:rsidRPr="00A30088" w:rsidRDefault="00A613C2" w:rsidP="00A613C2">
      <w:pPr>
        <w:pStyle w:val="Heading1"/>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274A49A6" w14:textId="021DCCF9" w:rsidR="00A613C2" w:rsidRDefault="00A613C2" w:rsidP="00A613C2">
      <w:pPr>
        <w:spacing w:line="276" w:lineRule="auto"/>
        <w:rPr>
          <w:lang w:eastAsia="zh-CN"/>
        </w:rPr>
      </w:pPr>
      <w:bookmarkStart w:id="2" w:name="_Ref129681832"/>
      <w:r>
        <w:rPr>
          <w:lang w:eastAsia="zh-CN"/>
        </w:rPr>
        <w:t xml:space="preserve">In RAN#102, the new WID for AI/ML for NR air interface was finalized [1]. </w:t>
      </w:r>
      <w:r w:rsidRPr="00A40A83">
        <w:rPr>
          <w:lang w:eastAsia="zh-CN"/>
        </w:rPr>
        <w:t xml:space="preserve">The </w:t>
      </w:r>
      <w:r>
        <w:rPr>
          <w:lang w:eastAsia="zh-CN"/>
        </w:rPr>
        <w:t>WID describes</w:t>
      </w:r>
      <w:r w:rsidRPr="00A40A83">
        <w:rPr>
          <w:lang w:eastAsia="zh-CN"/>
        </w:rPr>
        <w:t xml:space="preserve"> additional study on</w:t>
      </w:r>
      <w:r>
        <w:rPr>
          <w:lang w:eastAsia="zh-CN"/>
        </w:rPr>
        <w:t xml:space="preserve"> </w:t>
      </w:r>
      <w:r w:rsidRPr="00A40A83">
        <w:rPr>
          <w:lang w:eastAsia="zh-CN"/>
        </w:rPr>
        <w:t xml:space="preserve">CSI </w:t>
      </w:r>
      <w:r w:rsidR="00C11F93">
        <w:rPr>
          <w:lang w:eastAsia="zh-CN"/>
        </w:rPr>
        <w:t>compression</w:t>
      </w:r>
      <w:r>
        <w:rPr>
          <w:lang w:eastAsia="zh-CN"/>
        </w:rPr>
        <w:t xml:space="preserve"> with the following objectives:</w:t>
      </w:r>
    </w:p>
    <w:tbl>
      <w:tblPr>
        <w:tblStyle w:val="TableGrid"/>
        <w:tblW w:w="0" w:type="auto"/>
        <w:tblLook w:val="04A0" w:firstRow="1" w:lastRow="0" w:firstColumn="1" w:lastColumn="0" w:noHBand="0" w:noVBand="1"/>
      </w:tblPr>
      <w:tblGrid>
        <w:gridCol w:w="9307"/>
      </w:tblGrid>
      <w:tr w:rsidR="00A613C2" w14:paraId="672BF119" w14:textId="77777777" w:rsidTr="00DD054F">
        <w:tc>
          <w:tcPr>
            <w:tcW w:w="9962" w:type="dxa"/>
            <w:tcBorders>
              <w:top w:val="single" w:sz="4" w:space="0" w:color="auto"/>
              <w:left w:val="single" w:sz="4" w:space="0" w:color="auto"/>
              <w:bottom w:val="single" w:sz="4" w:space="0" w:color="auto"/>
              <w:right w:val="single" w:sz="4" w:space="0" w:color="auto"/>
            </w:tcBorders>
            <w:hideMark/>
          </w:tcPr>
          <w:p w14:paraId="67F83A92" w14:textId="77777777" w:rsidR="00A613C2" w:rsidRDefault="00A613C2" w:rsidP="00DD054F">
            <w:pPr>
              <w:spacing w:after="0"/>
              <w:rPr>
                <w:rFonts w:eastAsia="Malgun Gothic"/>
                <w:bCs/>
                <w:sz w:val="22"/>
                <w:szCs w:val="22"/>
                <w:lang w:val="en-GB" w:eastAsia="en-GB"/>
              </w:rPr>
            </w:pPr>
            <w:r>
              <w:rPr>
                <w:rFonts w:eastAsia="Malgun Gothic"/>
                <w:bCs/>
                <w:sz w:val="22"/>
                <w:szCs w:val="22"/>
                <w:lang w:eastAsia="en-GB"/>
              </w:rPr>
              <w:t>Study objectives with corresponding checkpoints in RAN#105 (Sept ’24):</w:t>
            </w:r>
          </w:p>
          <w:p w14:paraId="38EBE801" w14:textId="77777777" w:rsidR="00A613C2" w:rsidRDefault="00A613C2" w:rsidP="00A613C2">
            <w:pPr>
              <w:numPr>
                <w:ilvl w:val="0"/>
                <w:numId w:val="46"/>
              </w:numPr>
              <w:overflowPunct w:val="0"/>
              <w:snapToGrid/>
              <w:spacing w:after="0"/>
              <w:jc w:val="left"/>
              <w:rPr>
                <w:rFonts w:eastAsia="Malgun Gothic"/>
                <w:bCs/>
                <w:sz w:val="22"/>
                <w:szCs w:val="22"/>
                <w:lang w:eastAsia="en-GB"/>
              </w:rPr>
            </w:pPr>
            <w:r>
              <w:rPr>
                <w:rFonts w:eastAsia="Malgun Gothic"/>
                <w:bCs/>
                <w:sz w:val="22"/>
                <w:szCs w:val="22"/>
                <w:lang w:eastAsia="en-GB"/>
              </w:rPr>
              <w:t xml:space="preserve">CSI feedback enhancement [RAN1]: </w:t>
            </w:r>
          </w:p>
          <w:p w14:paraId="4D303698" w14:textId="77777777" w:rsidR="00A613C2" w:rsidRPr="00F047A9" w:rsidRDefault="00A613C2" w:rsidP="00A613C2">
            <w:pPr>
              <w:numPr>
                <w:ilvl w:val="1"/>
                <w:numId w:val="46"/>
              </w:numPr>
              <w:overflowPunct w:val="0"/>
              <w:snapToGrid/>
              <w:spacing w:after="0"/>
              <w:jc w:val="left"/>
              <w:rPr>
                <w:rFonts w:eastAsia="Malgun Gothic"/>
                <w:b/>
                <w:sz w:val="22"/>
                <w:szCs w:val="22"/>
                <w:lang w:eastAsia="en-GB"/>
              </w:rPr>
            </w:pPr>
            <w:r w:rsidRPr="00F047A9">
              <w:rPr>
                <w:rFonts w:eastAsia="Malgun Gothic"/>
                <w:b/>
                <w:sz w:val="22"/>
                <w:szCs w:val="22"/>
                <w:lang w:eastAsia="en-GB"/>
              </w:rPr>
              <w:t>For CSI compression (two-sided model), further study ways to:</w:t>
            </w:r>
          </w:p>
          <w:p w14:paraId="4DAB42F4" w14:textId="77777777" w:rsidR="00A613C2" w:rsidRPr="00F047A9" w:rsidRDefault="00A613C2" w:rsidP="00A613C2">
            <w:pPr>
              <w:numPr>
                <w:ilvl w:val="2"/>
                <w:numId w:val="46"/>
              </w:numPr>
              <w:overflowPunct w:val="0"/>
              <w:snapToGrid/>
              <w:spacing w:after="0"/>
              <w:jc w:val="left"/>
              <w:rPr>
                <w:rFonts w:eastAsia="Malgun Gothic"/>
                <w:b/>
                <w:sz w:val="22"/>
                <w:szCs w:val="22"/>
                <w:lang w:eastAsia="en-GB"/>
              </w:rPr>
            </w:pPr>
            <w:r w:rsidRPr="00F047A9">
              <w:rPr>
                <w:rFonts w:eastAsia="Malgun Gothic"/>
                <w:b/>
                <w:sz w:val="22"/>
                <w:szCs w:val="22"/>
                <w:lang w:eastAsia="en-GB"/>
              </w:rPr>
              <w:t>Improve trade-off between performance and complexity/</w:t>
            </w:r>
            <w:proofErr w:type="gramStart"/>
            <w:r w:rsidRPr="00F047A9">
              <w:rPr>
                <w:rFonts w:eastAsia="Malgun Gothic"/>
                <w:b/>
                <w:sz w:val="22"/>
                <w:szCs w:val="22"/>
                <w:lang w:eastAsia="en-GB"/>
              </w:rPr>
              <w:t>overhead</w:t>
            </w:r>
            <w:proofErr w:type="gramEnd"/>
          </w:p>
          <w:p w14:paraId="3E346D66" w14:textId="77777777" w:rsidR="00A613C2" w:rsidRPr="00F047A9" w:rsidRDefault="00A613C2" w:rsidP="00A613C2">
            <w:pPr>
              <w:numPr>
                <w:ilvl w:val="3"/>
                <w:numId w:val="46"/>
              </w:numPr>
              <w:overflowPunct w:val="0"/>
              <w:snapToGrid/>
              <w:spacing w:after="0"/>
              <w:jc w:val="left"/>
              <w:rPr>
                <w:rFonts w:eastAsia="Malgun Gothic"/>
                <w:b/>
                <w:sz w:val="22"/>
                <w:szCs w:val="22"/>
                <w:lang w:eastAsia="en-GB"/>
              </w:rPr>
            </w:pPr>
            <w:r w:rsidRPr="00F047A9">
              <w:rPr>
                <w:rFonts w:eastAsia="Malgun Gothic"/>
                <w:b/>
                <w:sz w:val="22"/>
                <w:szCs w:val="22"/>
                <w:lang w:eastAsia="en-GB"/>
              </w:rPr>
              <w:t>e.g., considering extending the spatial/frequency compression to spatial/temporal/frequency compression, cell/site specific models, CSI compression plus prediction (compared to Rel-18 non-AI/ML based approach), etc.</w:t>
            </w:r>
          </w:p>
          <w:p w14:paraId="7C55A4F6" w14:textId="77777777" w:rsidR="00A613C2" w:rsidRPr="00F047A9" w:rsidRDefault="00A613C2" w:rsidP="00A613C2">
            <w:pPr>
              <w:numPr>
                <w:ilvl w:val="2"/>
                <w:numId w:val="46"/>
              </w:numPr>
              <w:overflowPunct w:val="0"/>
              <w:snapToGrid/>
              <w:spacing w:after="0"/>
              <w:jc w:val="left"/>
              <w:rPr>
                <w:rFonts w:eastAsia="Malgun Gothic"/>
                <w:b/>
                <w:sz w:val="22"/>
                <w:szCs w:val="22"/>
                <w:lang w:eastAsia="en-GB"/>
              </w:rPr>
            </w:pPr>
            <w:r w:rsidRPr="00F047A9">
              <w:rPr>
                <w:rFonts w:eastAsia="Malgun Gothic"/>
                <w:b/>
                <w:sz w:val="22"/>
                <w:szCs w:val="22"/>
                <w:lang w:eastAsia="en-GB"/>
              </w:rPr>
              <w:t>Alleviate/resolve issues related to inter-vendor training collaboration.</w:t>
            </w:r>
          </w:p>
          <w:p w14:paraId="7CA6796F" w14:textId="77777777" w:rsidR="00A613C2" w:rsidRPr="00F047A9" w:rsidRDefault="00A613C2" w:rsidP="00DD054F">
            <w:pPr>
              <w:spacing w:after="0"/>
              <w:ind w:left="1440"/>
              <w:rPr>
                <w:rFonts w:eastAsia="Malgun Gothic"/>
                <w:b/>
                <w:sz w:val="22"/>
                <w:szCs w:val="22"/>
                <w:lang w:eastAsia="en-GB"/>
              </w:rPr>
            </w:pPr>
            <w:r w:rsidRPr="00F047A9">
              <w:rPr>
                <w:rFonts w:eastAsia="Malgun Gothic"/>
                <w:b/>
                <w:sz w:val="22"/>
                <w:szCs w:val="22"/>
                <w:lang w:eastAsia="en-GB"/>
              </w:rPr>
              <w:t xml:space="preserve">while addressing other aspects requiring further study/conclusion as captured in the conclusions section of the TR 38.843. </w:t>
            </w:r>
          </w:p>
          <w:p w14:paraId="198D9222" w14:textId="77777777" w:rsidR="00A613C2" w:rsidRPr="00F047A9" w:rsidRDefault="00A613C2" w:rsidP="00A613C2">
            <w:pPr>
              <w:numPr>
                <w:ilvl w:val="1"/>
                <w:numId w:val="46"/>
              </w:numPr>
              <w:overflowPunct w:val="0"/>
              <w:snapToGrid/>
              <w:jc w:val="left"/>
              <w:rPr>
                <w:rFonts w:eastAsia="Malgun Gothic"/>
                <w:bCs/>
                <w:lang w:eastAsia="en-GB"/>
              </w:rPr>
            </w:pPr>
            <w:r w:rsidRPr="00F047A9">
              <w:rPr>
                <w:rFonts w:eastAsia="Malgun Gothic"/>
                <w:bCs/>
                <w:sz w:val="22"/>
                <w:szCs w:val="22"/>
                <w:lang w:eastAsia="en-GB"/>
              </w:rPr>
              <w:t xml:space="preserve">For CSI prediction (one-sided model), further study performance gain over Rel-18 non-AI/ML based approach and associated complexity, while addressing </w:t>
            </w:r>
            <w:bookmarkStart w:id="3" w:name="_Hlk152950038"/>
            <w:r w:rsidRPr="00F047A9">
              <w:rPr>
                <w:rFonts w:eastAsia="Malgun Gothic"/>
                <w:bCs/>
                <w:sz w:val="22"/>
                <w:szCs w:val="22"/>
                <w:lang w:eastAsia="en-GB"/>
              </w:rPr>
              <w:t>other aspects requiring further study/conclusion as captured in the conclusions section of the TR 38.843</w:t>
            </w:r>
            <w:bookmarkEnd w:id="3"/>
            <w:r w:rsidRPr="00F047A9">
              <w:rPr>
                <w:rFonts w:eastAsia="Malgun Gothic"/>
                <w:bCs/>
                <w:sz w:val="22"/>
                <w:szCs w:val="22"/>
                <w:lang w:eastAsia="en-GB"/>
              </w:rPr>
              <w:t xml:space="preserve"> (e.g., cell/site specific model could be considered to improve performance gain). </w:t>
            </w:r>
          </w:p>
        </w:tc>
      </w:tr>
    </w:tbl>
    <w:p w14:paraId="1BCD489E" w14:textId="77777777" w:rsidR="00A613C2" w:rsidRDefault="00A613C2" w:rsidP="00A613C2">
      <w:pPr>
        <w:spacing w:line="276" w:lineRule="auto"/>
        <w:rPr>
          <w:lang w:eastAsia="zh-CN"/>
        </w:rPr>
      </w:pPr>
    </w:p>
    <w:p w14:paraId="2D678488" w14:textId="7852AAD0" w:rsidR="00A613C2" w:rsidRDefault="00A613C2" w:rsidP="00A613C2">
      <w:pPr>
        <w:spacing w:line="276" w:lineRule="auto"/>
        <w:rPr>
          <w:lang w:eastAsia="zh-CN"/>
        </w:rPr>
      </w:pPr>
      <w:r>
        <w:rPr>
          <w:lang w:eastAsia="zh-CN"/>
        </w:rPr>
        <w:t xml:space="preserve">Up to RAN1#115, various agreements/conclusions related to study of AI/ML for CSI </w:t>
      </w:r>
      <w:r w:rsidR="00C11F93">
        <w:rPr>
          <w:lang w:eastAsia="zh-CN"/>
        </w:rPr>
        <w:t>compression</w:t>
      </w:r>
      <w:r>
        <w:rPr>
          <w:lang w:eastAsia="zh-CN"/>
        </w:rPr>
        <w:t xml:space="preserve"> were reached and the detailed analysis and description of the study is summarized in TR 38.843 [2]. </w:t>
      </w:r>
    </w:p>
    <w:p w14:paraId="7754128B" w14:textId="1359D3DE" w:rsidR="00A613C2" w:rsidRPr="00A30088" w:rsidRDefault="00A613C2" w:rsidP="00A613C2">
      <w:pPr>
        <w:spacing w:line="276" w:lineRule="auto"/>
        <w:rPr>
          <w:lang w:eastAsia="zh-CN"/>
        </w:rPr>
      </w:pPr>
      <w:r w:rsidRPr="00AC29AA">
        <w:rPr>
          <w:lang w:eastAsia="zh-CN"/>
        </w:rPr>
        <w:t xml:space="preserve">In this contribution, we provide </w:t>
      </w:r>
      <w:r>
        <w:rPr>
          <w:lang w:eastAsia="zh-CN"/>
        </w:rPr>
        <w:t>our views and</w:t>
      </w:r>
      <w:r w:rsidRPr="00AC29AA">
        <w:rPr>
          <w:lang w:eastAsia="zh-CN"/>
        </w:rPr>
        <w:t xml:space="preserve"> analyses on aspects related to AI/ML-based CSI </w:t>
      </w:r>
      <w:r w:rsidR="00C11F93">
        <w:rPr>
          <w:lang w:eastAsia="zh-CN"/>
        </w:rPr>
        <w:t>compression</w:t>
      </w:r>
      <w:r w:rsidR="00523CE3">
        <w:rPr>
          <w:lang w:eastAsia="zh-CN"/>
        </w:rPr>
        <w:t xml:space="preserve"> </w:t>
      </w:r>
      <w:r w:rsidRPr="00AC29AA">
        <w:rPr>
          <w:lang w:eastAsia="zh-CN"/>
        </w:rPr>
        <w:t xml:space="preserve">including </w:t>
      </w:r>
      <w:r w:rsidR="00523CE3">
        <w:rPr>
          <w:lang w:eastAsia="zh-CN"/>
        </w:rPr>
        <w:t>considering spatial-frequency-temporal</w:t>
      </w:r>
      <w:r w:rsidR="00BC3E8A">
        <w:rPr>
          <w:lang w:eastAsia="zh-CN"/>
        </w:rPr>
        <w:t xml:space="preserve"> compression</w:t>
      </w:r>
      <w:r>
        <w:rPr>
          <w:lang w:eastAsia="zh-CN"/>
        </w:rPr>
        <w:t xml:space="preserve"> and study for specification support.</w:t>
      </w:r>
    </w:p>
    <w:p w14:paraId="6F586716" w14:textId="30B15866" w:rsidR="00A613C2" w:rsidRPr="006247F6" w:rsidRDefault="00B32CAE" w:rsidP="00A613C2">
      <w:pPr>
        <w:pStyle w:val="Heading1"/>
        <w:rPr>
          <w:rFonts w:ascii="Times New Roman" w:eastAsia="Times New Roman" w:hAnsi="Times New Roman"/>
          <w:color w:val="000000"/>
        </w:rPr>
      </w:pPr>
      <w:r>
        <w:rPr>
          <w:rFonts w:ascii="Times New Roman" w:eastAsia="Times New Roman" w:hAnsi="Times New Roman"/>
          <w:color w:val="000000"/>
        </w:rPr>
        <w:t>Spatial-frequency-temporal compression for AI/ML based CSI compression</w:t>
      </w:r>
    </w:p>
    <w:p w14:paraId="268F3697" w14:textId="77777777" w:rsidR="00E53CF2" w:rsidRDefault="0088234E" w:rsidP="00227E3B">
      <w:pPr>
        <w:ind w:left="360"/>
        <w:rPr>
          <w:rFonts w:eastAsia="Malgun Gothic"/>
        </w:rPr>
      </w:pPr>
      <w:r>
        <w:rPr>
          <w:rFonts w:eastAsia="Malgun Gothic"/>
        </w:rPr>
        <w:t xml:space="preserve">For Rel-19, </w:t>
      </w:r>
      <w:r w:rsidR="00227E3B" w:rsidRPr="00227E3B">
        <w:rPr>
          <w:rFonts w:eastAsia="Malgun Gothic"/>
        </w:rPr>
        <w:t xml:space="preserve">CSI compression </w:t>
      </w:r>
      <w:r w:rsidR="00722268">
        <w:rPr>
          <w:rFonts w:eastAsia="Malgun Gothic"/>
        </w:rPr>
        <w:t xml:space="preserve">using temporal correlation is a new direction for study and </w:t>
      </w:r>
      <w:r w:rsidR="00CF5EE5">
        <w:rPr>
          <w:rFonts w:eastAsia="Malgun Gothic"/>
        </w:rPr>
        <w:t>a</w:t>
      </w:r>
      <w:r w:rsidR="00722268">
        <w:rPr>
          <w:rFonts w:eastAsia="Malgun Gothic"/>
        </w:rPr>
        <w:t xml:space="preserve"> significant </w:t>
      </w:r>
      <w:r w:rsidR="00CF5EE5">
        <w:rPr>
          <w:rFonts w:eastAsia="Malgun Gothic"/>
        </w:rPr>
        <w:t xml:space="preserve">effort is needed study the </w:t>
      </w:r>
      <w:r w:rsidR="00E53CF2">
        <w:rPr>
          <w:rFonts w:eastAsia="Malgun Gothic"/>
        </w:rPr>
        <w:t>performance and complexity gains and for its specification effort</w:t>
      </w:r>
      <w:r w:rsidR="00227E3B" w:rsidRPr="00227E3B">
        <w:rPr>
          <w:rFonts w:eastAsia="Malgun Gothic"/>
        </w:rPr>
        <w:t xml:space="preserve">. </w:t>
      </w:r>
    </w:p>
    <w:p w14:paraId="3C26E8CE" w14:textId="12B84F98" w:rsidR="00227E3B" w:rsidRDefault="00E53CF2" w:rsidP="00227E3B">
      <w:pPr>
        <w:ind w:left="360"/>
        <w:rPr>
          <w:rFonts w:eastAsia="Malgun Gothic"/>
        </w:rPr>
      </w:pPr>
      <w:r>
        <w:rPr>
          <w:rFonts w:eastAsia="Malgun Gothic"/>
        </w:rPr>
        <w:t xml:space="preserve">For the evaluation methodology, </w:t>
      </w:r>
      <w:r w:rsidR="0052693F">
        <w:rPr>
          <w:rFonts w:eastAsia="Malgun Gothic"/>
        </w:rPr>
        <w:t xml:space="preserve">modelling of </w:t>
      </w:r>
      <w:r w:rsidR="00227E3B" w:rsidRPr="00227E3B">
        <w:rPr>
          <w:rFonts w:eastAsia="Malgun Gothic"/>
        </w:rPr>
        <w:t>UE movement</w:t>
      </w:r>
      <w:r w:rsidR="0052693F">
        <w:rPr>
          <w:rFonts w:eastAsia="Malgun Gothic"/>
        </w:rPr>
        <w:t xml:space="preserve">, </w:t>
      </w:r>
      <w:r w:rsidR="00227E3B" w:rsidRPr="00227E3B">
        <w:rPr>
          <w:rFonts w:eastAsia="Malgun Gothic"/>
        </w:rPr>
        <w:t>spatial consistency</w:t>
      </w:r>
      <w:r w:rsidR="0052693F">
        <w:rPr>
          <w:rFonts w:eastAsia="Malgun Gothic"/>
        </w:rPr>
        <w:t xml:space="preserve">, </w:t>
      </w:r>
      <w:r w:rsidR="006A646D">
        <w:rPr>
          <w:rFonts w:eastAsia="Malgun Gothic"/>
        </w:rPr>
        <w:t>temporal window</w:t>
      </w:r>
      <w:r w:rsidR="00EE1FE3">
        <w:rPr>
          <w:rFonts w:eastAsia="Malgun Gothic"/>
        </w:rPr>
        <w:t xml:space="preserve"> (in time unit)</w:t>
      </w:r>
      <w:r w:rsidR="00871F0D">
        <w:rPr>
          <w:rFonts w:eastAsia="Malgun Gothic"/>
        </w:rPr>
        <w:t>,</w:t>
      </w:r>
      <w:r w:rsidR="00EE1FE3">
        <w:rPr>
          <w:rFonts w:eastAsia="Malgun Gothic"/>
        </w:rPr>
        <w:t xml:space="preserve"> number of</w:t>
      </w:r>
      <w:r w:rsidR="00473D6D">
        <w:rPr>
          <w:rFonts w:eastAsia="Malgun Gothic"/>
        </w:rPr>
        <w:t xml:space="preserve"> time-domain CSI instances, </w:t>
      </w:r>
      <w:r w:rsidR="00871F0D">
        <w:rPr>
          <w:rFonts w:eastAsia="Malgun Gothic"/>
        </w:rPr>
        <w:t xml:space="preserve">range of UE speeds, </w:t>
      </w:r>
      <w:r w:rsidR="00352B06">
        <w:rPr>
          <w:rFonts w:eastAsia="Malgun Gothic"/>
        </w:rPr>
        <w:t>should be considered, as these will directly impact dataset size</w:t>
      </w:r>
      <w:r w:rsidR="00FC56A0">
        <w:rPr>
          <w:rFonts w:eastAsia="Malgun Gothic"/>
        </w:rPr>
        <w:t>, AI/ML model complexity and its performance.</w:t>
      </w:r>
    </w:p>
    <w:p w14:paraId="715535A7" w14:textId="7854C10A" w:rsidR="007B55E0" w:rsidRDefault="007B55E0" w:rsidP="00227E3B">
      <w:pPr>
        <w:ind w:left="360"/>
        <w:rPr>
          <w:rFonts w:eastAsia="Malgun Gothic"/>
          <w:b/>
          <w:bCs/>
        </w:rPr>
      </w:pPr>
      <w:r w:rsidRPr="007B55E0">
        <w:rPr>
          <w:rFonts w:eastAsia="Malgun Gothic"/>
          <w:b/>
          <w:bCs/>
        </w:rPr>
        <w:t>Proposal 1:</w:t>
      </w:r>
      <w:r>
        <w:rPr>
          <w:rFonts w:eastAsia="Malgun Gothic"/>
          <w:b/>
          <w:bCs/>
        </w:rPr>
        <w:t xml:space="preserve"> </w:t>
      </w:r>
      <w:r w:rsidR="0039779A">
        <w:rPr>
          <w:rFonts w:eastAsia="Malgun Gothic"/>
          <w:b/>
          <w:bCs/>
        </w:rPr>
        <w:t xml:space="preserve">Consider </w:t>
      </w:r>
      <w:r w:rsidR="005E674B">
        <w:rPr>
          <w:rFonts w:eastAsia="Malgun Gothic"/>
          <w:b/>
          <w:bCs/>
        </w:rPr>
        <w:t xml:space="preserve">the following parameters </w:t>
      </w:r>
      <w:r w:rsidR="0019562C">
        <w:rPr>
          <w:rFonts w:eastAsia="Malgun Gothic"/>
          <w:b/>
          <w:bCs/>
        </w:rPr>
        <w:t xml:space="preserve">as part of evaluation assumptions for </w:t>
      </w:r>
      <w:r w:rsidR="00E759FD">
        <w:rPr>
          <w:rFonts w:eastAsia="Malgun Gothic"/>
          <w:b/>
          <w:bCs/>
        </w:rPr>
        <w:t>s</w:t>
      </w:r>
      <w:r w:rsidR="00E759FD" w:rsidRPr="00E759FD">
        <w:rPr>
          <w:rFonts w:eastAsia="Malgun Gothic"/>
          <w:b/>
          <w:bCs/>
        </w:rPr>
        <w:t xml:space="preserve">patial-frequency-temporal </w:t>
      </w:r>
      <w:r w:rsidR="00E759FD">
        <w:rPr>
          <w:rFonts w:eastAsia="Malgun Gothic"/>
          <w:b/>
          <w:bCs/>
        </w:rPr>
        <w:t xml:space="preserve">domain </w:t>
      </w:r>
      <w:r w:rsidR="00E759FD" w:rsidRPr="00E759FD">
        <w:rPr>
          <w:rFonts w:eastAsia="Malgun Gothic"/>
          <w:b/>
          <w:bCs/>
        </w:rPr>
        <w:t>compression</w:t>
      </w:r>
      <w:r w:rsidR="0019562C">
        <w:rPr>
          <w:rFonts w:eastAsia="Malgun Gothic"/>
          <w:b/>
          <w:bCs/>
        </w:rPr>
        <w:t>:</w:t>
      </w:r>
    </w:p>
    <w:p w14:paraId="58523E00" w14:textId="65E6AE0F" w:rsidR="00A430AD" w:rsidRDefault="00A430AD" w:rsidP="00A430AD">
      <w:pPr>
        <w:pStyle w:val="ListParagraph"/>
        <w:numPr>
          <w:ilvl w:val="0"/>
          <w:numId w:val="48"/>
        </w:numPr>
        <w:rPr>
          <w:rFonts w:eastAsia="Malgun Gothic"/>
          <w:b/>
          <w:bCs/>
        </w:rPr>
      </w:pPr>
      <w:r>
        <w:rPr>
          <w:rFonts w:eastAsia="Malgun Gothic"/>
          <w:b/>
          <w:bCs/>
        </w:rPr>
        <w:t>different UE movement profile modelling</w:t>
      </w:r>
    </w:p>
    <w:p w14:paraId="1AE434D4" w14:textId="77777777" w:rsidR="00A430AD" w:rsidRDefault="00A430AD" w:rsidP="00A430AD">
      <w:pPr>
        <w:pStyle w:val="ListParagraph"/>
        <w:numPr>
          <w:ilvl w:val="0"/>
          <w:numId w:val="48"/>
        </w:numPr>
        <w:rPr>
          <w:rFonts w:eastAsia="Malgun Gothic"/>
          <w:b/>
          <w:bCs/>
        </w:rPr>
      </w:pPr>
      <w:r>
        <w:rPr>
          <w:rFonts w:eastAsia="Malgun Gothic"/>
          <w:b/>
          <w:bCs/>
        </w:rPr>
        <w:t>temporal window (in time unit)</w:t>
      </w:r>
    </w:p>
    <w:p w14:paraId="505D2459" w14:textId="5CEA244A" w:rsidR="00A430AD" w:rsidRDefault="00A430AD" w:rsidP="00A430AD">
      <w:pPr>
        <w:pStyle w:val="ListParagraph"/>
        <w:numPr>
          <w:ilvl w:val="0"/>
          <w:numId w:val="48"/>
        </w:numPr>
        <w:rPr>
          <w:rFonts w:eastAsia="Malgun Gothic"/>
          <w:b/>
          <w:bCs/>
        </w:rPr>
      </w:pPr>
      <w:r>
        <w:rPr>
          <w:rFonts w:eastAsia="Malgun Gothic"/>
          <w:b/>
          <w:bCs/>
        </w:rPr>
        <w:t>number of time-domain CSI instances</w:t>
      </w:r>
      <w:r w:rsidR="002844A0">
        <w:rPr>
          <w:rFonts w:eastAsia="Malgun Gothic"/>
          <w:b/>
          <w:bCs/>
        </w:rPr>
        <w:t>, for training and inference</w:t>
      </w:r>
    </w:p>
    <w:p w14:paraId="7AB3537A" w14:textId="77777777" w:rsidR="00A430AD" w:rsidRDefault="00A430AD" w:rsidP="00A430AD">
      <w:pPr>
        <w:pStyle w:val="ListParagraph"/>
        <w:numPr>
          <w:ilvl w:val="0"/>
          <w:numId w:val="48"/>
        </w:numPr>
        <w:rPr>
          <w:rFonts w:eastAsia="Malgun Gothic"/>
          <w:b/>
          <w:bCs/>
        </w:rPr>
      </w:pPr>
      <w:r>
        <w:rPr>
          <w:rFonts w:eastAsia="Malgun Gothic"/>
          <w:b/>
          <w:bCs/>
        </w:rPr>
        <w:t>range of UE speeds</w:t>
      </w:r>
    </w:p>
    <w:p w14:paraId="1E8DBAF2" w14:textId="11F007B6" w:rsidR="0019562C" w:rsidRPr="00A430AD" w:rsidRDefault="00A430AD" w:rsidP="00A430AD">
      <w:pPr>
        <w:pStyle w:val="ListParagraph"/>
        <w:numPr>
          <w:ilvl w:val="0"/>
          <w:numId w:val="48"/>
        </w:numPr>
        <w:rPr>
          <w:rFonts w:eastAsia="Malgun Gothic"/>
          <w:b/>
          <w:bCs/>
        </w:rPr>
      </w:pPr>
      <w:r>
        <w:rPr>
          <w:rFonts w:eastAsia="Malgun Gothic"/>
          <w:b/>
          <w:bCs/>
        </w:rPr>
        <w:t>spatial consistency</w:t>
      </w:r>
    </w:p>
    <w:p w14:paraId="01DC6DA8" w14:textId="1F91A1D8" w:rsidR="00227E3B" w:rsidRPr="00227E3B" w:rsidRDefault="0070214C" w:rsidP="00D76D8F">
      <w:pPr>
        <w:ind w:left="360"/>
        <w:rPr>
          <w:rFonts w:eastAsia="Malgun Gothic"/>
        </w:rPr>
      </w:pPr>
      <w:r>
        <w:rPr>
          <w:rFonts w:eastAsia="Malgun Gothic"/>
        </w:rPr>
        <w:lastRenderedPageBreak/>
        <w:t xml:space="preserve">For comparison with a baseline scheme, </w:t>
      </w:r>
      <w:r w:rsidR="00227E3B" w:rsidRPr="00227E3B">
        <w:rPr>
          <w:rFonts w:eastAsia="Malgun Gothic"/>
        </w:rPr>
        <w:t xml:space="preserve">the Rel-18 </w:t>
      </w:r>
      <w:r w:rsidR="00625ADF">
        <w:rPr>
          <w:rFonts w:eastAsia="Malgun Gothic"/>
        </w:rPr>
        <w:t>codebook for high/medium velocities can be considered</w:t>
      </w:r>
      <w:r w:rsidR="00D76D8F">
        <w:rPr>
          <w:rFonts w:eastAsia="Malgun Gothic"/>
        </w:rPr>
        <w:t>.</w:t>
      </w:r>
      <w:r w:rsidR="006F5E4B">
        <w:rPr>
          <w:rFonts w:eastAsia="Malgun Gothic"/>
        </w:rPr>
        <w:t xml:space="preserve"> </w:t>
      </w:r>
      <w:r w:rsidR="006F5E4B" w:rsidRPr="008D4DD9">
        <w:rPr>
          <w:rFonts w:eastAsia="Malgun Gothic"/>
        </w:rPr>
        <w:t>The CSI-RS resource configurations</w:t>
      </w:r>
      <w:r w:rsidR="00D74560">
        <w:rPr>
          <w:rFonts w:eastAsia="Malgun Gothic"/>
        </w:rPr>
        <w:t>,</w:t>
      </w:r>
      <w:r w:rsidR="006F5E4B" w:rsidRPr="008D4DD9">
        <w:rPr>
          <w:rFonts w:eastAsia="Malgun Gothic"/>
        </w:rPr>
        <w:t xml:space="preserve"> </w:t>
      </w:r>
      <w:r w:rsidR="0088589B">
        <w:rPr>
          <w:rFonts w:eastAsia="Malgun Gothic"/>
        </w:rPr>
        <w:t xml:space="preserve">CSI </w:t>
      </w:r>
      <w:r w:rsidR="006F5E4B" w:rsidRPr="008D4DD9">
        <w:rPr>
          <w:rFonts w:eastAsia="Malgun Gothic"/>
        </w:rPr>
        <w:t>report configurations</w:t>
      </w:r>
      <w:r w:rsidR="00D74560">
        <w:rPr>
          <w:rFonts w:eastAsia="Malgun Gothic"/>
        </w:rPr>
        <w:t>, and subsequently the feedback overhead size</w:t>
      </w:r>
      <w:r w:rsidR="006F5E4B" w:rsidRPr="008D4DD9">
        <w:rPr>
          <w:rFonts w:eastAsia="Malgun Gothic"/>
        </w:rPr>
        <w:t xml:space="preserve"> for this Rel-18 Doppler codebook should be taken as a baseline</w:t>
      </w:r>
      <w:r w:rsidR="006F5E4B">
        <w:rPr>
          <w:rFonts w:eastAsia="Malgun Gothic"/>
        </w:rPr>
        <w:t xml:space="preserve"> for comparison</w:t>
      </w:r>
      <w:r w:rsidR="00D74560">
        <w:rPr>
          <w:rFonts w:eastAsia="Malgun Gothic"/>
        </w:rPr>
        <w:t>.</w:t>
      </w:r>
    </w:p>
    <w:p w14:paraId="7E68AC7F" w14:textId="7FAE1121" w:rsidR="00D83E07" w:rsidRDefault="00DE10D7" w:rsidP="002A4BC3">
      <w:pPr>
        <w:ind w:left="360"/>
        <w:rPr>
          <w:rFonts w:eastAsia="Malgun Gothic"/>
        </w:rPr>
      </w:pPr>
      <w:r>
        <w:rPr>
          <w:rFonts w:eastAsia="Malgun Gothic"/>
        </w:rPr>
        <w:t xml:space="preserve">Further, </w:t>
      </w:r>
      <w:r w:rsidR="00C24D38">
        <w:rPr>
          <w:rFonts w:eastAsia="Malgun Gothic"/>
        </w:rPr>
        <w:t>for the study of</w:t>
      </w:r>
      <w:r>
        <w:rPr>
          <w:rFonts w:eastAsia="Malgun Gothic"/>
        </w:rPr>
        <w:t xml:space="preserve"> specification impacts</w:t>
      </w:r>
      <w:r w:rsidR="00C24D38">
        <w:rPr>
          <w:rFonts w:eastAsia="Malgun Gothic"/>
        </w:rPr>
        <w:t xml:space="preserve">, the potential enhancements </w:t>
      </w:r>
      <w:r w:rsidR="00D0638F">
        <w:rPr>
          <w:rFonts w:eastAsia="Malgun Gothic"/>
        </w:rPr>
        <w:t xml:space="preserve">on CSI-RS resource configurations of </w:t>
      </w:r>
      <w:r w:rsidR="00D0638F" w:rsidRPr="008D4DD9">
        <w:rPr>
          <w:rFonts w:eastAsia="Malgun Gothic"/>
        </w:rPr>
        <w:t>Rel-18 Doppler codebook</w:t>
      </w:r>
      <w:r w:rsidR="0037588A">
        <w:rPr>
          <w:rFonts w:eastAsia="Malgun Gothic"/>
        </w:rPr>
        <w:t xml:space="preserve"> which consider burst CSI-RS resources</w:t>
      </w:r>
      <w:r w:rsidR="00F3015F">
        <w:rPr>
          <w:rFonts w:eastAsia="Malgun Gothic"/>
        </w:rPr>
        <w:t xml:space="preserve"> can be taken up.</w:t>
      </w:r>
    </w:p>
    <w:p w14:paraId="514C2812" w14:textId="12618256" w:rsidR="004379AE" w:rsidRDefault="004379AE" w:rsidP="002A4BC3">
      <w:pPr>
        <w:ind w:left="360"/>
        <w:rPr>
          <w:rFonts w:eastAsia="Malgun Gothic"/>
        </w:rPr>
      </w:pPr>
      <w:r>
        <w:rPr>
          <w:rFonts w:eastAsia="Malgun Gothic"/>
        </w:rPr>
        <w:t xml:space="preserve">For the </w:t>
      </w:r>
      <w:r w:rsidR="00DA2094">
        <w:rPr>
          <w:rFonts w:eastAsia="Malgun Gothic"/>
        </w:rPr>
        <w:t xml:space="preserve">reporting of CSI, enhancements on reporting configuration of Rel-18 codebook and </w:t>
      </w:r>
      <w:r w:rsidR="00D62AA3">
        <w:rPr>
          <w:rFonts w:eastAsia="Malgun Gothic"/>
        </w:rPr>
        <w:t xml:space="preserve">format of </w:t>
      </w:r>
      <w:r w:rsidR="00D62AA3" w:rsidRPr="00D62AA3">
        <w:rPr>
          <w:rFonts w:eastAsia="Malgun Gothic"/>
        </w:rPr>
        <w:t>output-CSI-UE and input-CSI-NW</w:t>
      </w:r>
      <w:r w:rsidR="00401EB4">
        <w:rPr>
          <w:rFonts w:eastAsia="Malgun Gothic"/>
        </w:rPr>
        <w:t xml:space="preserve"> </w:t>
      </w:r>
      <w:r w:rsidR="00D62AA3">
        <w:rPr>
          <w:rFonts w:eastAsia="Malgun Gothic"/>
        </w:rPr>
        <w:t>considering temporal domain CSI should be studied.</w:t>
      </w:r>
    </w:p>
    <w:p w14:paraId="6F4376A4" w14:textId="461D3AA7" w:rsidR="00D83E07" w:rsidRPr="003A0693" w:rsidRDefault="00F3015F" w:rsidP="00D83E07">
      <w:pPr>
        <w:ind w:left="360"/>
        <w:rPr>
          <w:rFonts w:eastAsia="Malgun Gothic"/>
          <w:b/>
          <w:bCs/>
        </w:rPr>
      </w:pPr>
      <w:r w:rsidRPr="003A0693">
        <w:rPr>
          <w:rFonts w:eastAsia="Malgun Gothic"/>
          <w:b/>
          <w:bCs/>
        </w:rPr>
        <w:t>Proposal 2: Consider</w:t>
      </w:r>
      <w:r w:rsidR="00D83E07" w:rsidRPr="003A0693">
        <w:rPr>
          <w:rFonts w:eastAsia="Malgun Gothic"/>
          <w:b/>
          <w:bCs/>
        </w:rPr>
        <w:t xml:space="preserve"> </w:t>
      </w:r>
      <w:r w:rsidR="00173CBA" w:rsidRPr="003A0693">
        <w:rPr>
          <w:rFonts w:eastAsia="Malgun Gothic"/>
          <w:b/>
          <w:bCs/>
        </w:rPr>
        <w:t xml:space="preserve">CSI-RS resource configurations, </w:t>
      </w:r>
      <w:r w:rsidR="00E124FF">
        <w:rPr>
          <w:rFonts w:eastAsia="Malgun Gothic"/>
          <w:b/>
          <w:bCs/>
        </w:rPr>
        <w:t xml:space="preserve">CSI </w:t>
      </w:r>
      <w:r w:rsidR="00173CBA" w:rsidRPr="003A0693">
        <w:rPr>
          <w:rFonts w:eastAsia="Malgun Gothic"/>
          <w:b/>
          <w:bCs/>
        </w:rPr>
        <w:t xml:space="preserve">report configurations, and subsequently the feedback overhead size of </w:t>
      </w:r>
      <w:r w:rsidR="00D83E07" w:rsidRPr="003A0693">
        <w:rPr>
          <w:rFonts w:eastAsia="Malgun Gothic"/>
          <w:b/>
          <w:bCs/>
        </w:rPr>
        <w:t>R</w:t>
      </w:r>
      <w:r w:rsidRPr="003A0693">
        <w:rPr>
          <w:rFonts w:eastAsia="Malgun Gothic"/>
          <w:b/>
          <w:bCs/>
        </w:rPr>
        <w:t xml:space="preserve">el-18 </w:t>
      </w:r>
      <w:r w:rsidR="00173CBA" w:rsidRPr="003A0693">
        <w:rPr>
          <w:rFonts w:eastAsia="Malgun Gothic"/>
          <w:b/>
          <w:bCs/>
        </w:rPr>
        <w:t xml:space="preserve">codebook for high/medium UE velocities </w:t>
      </w:r>
      <w:r w:rsidR="00D83E07" w:rsidRPr="003A0693">
        <w:rPr>
          <w:rFonts w:eastAsia="Malgun Gothic"/>
          <w:b/>
          <w:bCs/>
        </w:rPr>
        <w:t xml:space="preserve">for </w:t>
      </w:r>
      <w:r w:rsidR="007C3877" w:rsidRPr="003A0693">
        <w:rPr>
          <w:rFonts w:eastAsia="Malgun Gothic"/>
          <w:b/>
          <w:bCs/>
        </w:rPr>
        <w:t>comparison with spatial-frequency-temporal domain CSI compression.</w:t>
      </w:r>
    </w:p>
    <w:p w14:paraId="12B3085F" w14:textId="29303AA9" w:rsidR="00D83E07" w:rsidRDefault="007C3877" w:rsidP="00D83E07">
      <w:pPr>
        <w:ind w:left="360"/>
        <w:rPr>
          <w:rFonts w:eastAsia="Malgun Gothic"/>
          <w:b/>
          <w:bCs/>
        </w:rPr>
      </w:pPr>
      <w:r w:rsidRPr="003A0693">
        <w:rPr>
          <w:rFonts w:eastAsia="Malgun Gothic"/>
          <w:b/>
          <w:bCs/>
        </w:rPr>
        <w:t xml:space="preserve">Proposal 3: </w:t>
      </w:r>
      <w:r w:rsidR="00D83E07" w:rsidRPr="003A0693">
        <w:rPr>
          <w:rFonts w:eastAsia="Malgun Gothic"/>
          <w:b/>
          <w:bCs/>
        </w:rPr>
        <w:t>Study the specification impact</w:t>
      </w:r>
      <w:r w:rsidR="0069031D" w:rsidRPr="003A0693">
        <w:rPr>
          <w:rFonts w:eastAsia="Malgun Gothic"/>
          <w:b/>
          <w:bCs/>
        </w:rPr>
        <w:t xml:space="preserve"> considering potential enhancements on CSI-RS resource configurations of Rel-18 codebook for high/medium UE velocities.</w:t>
      </w:r>
    </w:p>
    <w:p w14:paraId="2B99B97D" w14:textId="43F6B148" w:rsidR="00D62AA3" w:rsidRPr="003A0693" w:rsidRDefault="00D62AA3" w:rsidP="00D83E07">
      <w:pPr>
        <w:ind w:left="360"/>
        <w:rPr>
          <w:rFonts w:eastAsia="Malgun Gothic"/>
          <w:b/>
          <w:bCs/>
        </w:rPr>
      </w:pPr>
      <w:r>
        <w:rPr>
          <w:rFonts w:eastAsia="Malgun Gothic"/>
          <w:b/>
          <w:bCs/>
        </w:rPr>
        <w:t xml:space="preserve">Proposal 4: Study specification impact considering </w:t>
      </w:r>
      <w:r w:rsidR="00046123">
        <w:rPr>
          <w:rFonts w:eastAsia="Malgun Gothic"/>
          <w:b/>
          <w:bCs/>
        </w:rPr>
        <w:t xml:space="preserve">Rel-18 codebook reporting configuration and format of </w:t>
      </w:r>
      <w:r w:rsidR="00046123" w:rsidRPr="00046123">
        <w:rPr>
          <w:rFonts w:eastAsia="Malgun Gothic"/>
          <w:b/>
          <w:bCs/>
        </w:rPr>
        <w:t>output-CSI-UE and input-CSI-NW</w:t>
      </w:r>
      <w:r w:rsidR="00046123">
        <w:rPr>
          <w:rFonts w:eastAsia="Malgun Gothic"/>
          <w:b/>
          <w:bCs/>
        </w:rPr>
        <w:t xml:space="preserve"> for </w:t>
      </w:r>
      <w:r w:rsidR="006851AF">
        <w:rPr>
          <w:rFonts w:eastAsia="Malgun Gothic"/>
          <w:b/>
          <w:bCs/>
        </w:rPr>
        <w:t xml:space="preserve">including </w:t>
      </w:r>
      <w:r w:rsidR="00046123">
        <w:rPr>
          <w:rFonts w:eastAsia="Malgun Gothic"/>
          <w:b/>
          <w:bCs/>
        </w:rPr>
        <w:t>temporal domain CSI</w:t>
      </w:r>
      <w:r w:rsidR="006851AF">
        <w:rPr>
          <w:rFonts w:eastAsia="Malgun Gothic"/>
          <w:b/>
          <w:bCs/>
        </w:rPr>
        <w:t>.</w:t>
      </w:r>
    </w:p>
    <w:p w14:paraId="78296A9E" w14:textId="77777777" w:rsidR="00A613C2" w:rsidRPr="00146230" w:rsidRDefault="00A613C2" w:rsidP="00A613C2">
      <w:pPr>
        <w:ind w:left="360"/>
        <w:rPr>
          <w:b/>
          <w:bCs/>
        </w:rPr>
      </w:pPr>
    </w:p>
    <w:p w14:paraId="67EC1DC4" w14:textId="77777777" w:rsidR="00A613C2" w:rsidRPr="007F4D46" w:rsidRDefault="00A613C2" w:rsidP="00A613C2">
      <w:pPr>
        <w:pStyle w:val="Heading1"/>
      </w:pPr>
      <w:r w:rsidRPr="007F4D46">
        <w:t>Conclusions</w:t>
      </w:r>
    </w:p>
    <w:p w14:paraId="683ED778" w14:textId="2C82C2BF" w:rsidR="00A613C2" w:rsidRDefault="00A613C2" w:rsidP="00A613C2">
      <w:r w:rsidRPr="001D7798">
        <w:t xml:space="preserve">In this contribution, we have provided our views on </w:t>
      </w:r>
      <w:r w:rsidR="00CF007A">
        <w:t>the study</w:t>
      </w:r>
      <w:r w:rsidR="002A4BC3">
        <w:t xml:space="preserve"> of </w:t>
      </w:r>
      <w:r w:rsidRPr="001D7798">
        <w:t xml:space="preserve">AI/ML </w:t>
      </w:r>
      <w:r w:rsidR="00CF007A">
        <w:t xml:space="preserve">for </w:t>
      </w:r>
      <w:r w:rsidRPr="001D7798">
        <w:t xml:space="preserve">CSI </w:t>
      </w:r>
      <w:r w:rsidR="002A4BC3">
        <w:t>compression</w:t>
      </w:r>
      <w:r>
        <w:t>. We have the following proposals:</w:t>
      </w:r>
    </w:p>
    <w:p w14:paraId="402C8B25" w14:textId="77777777" w:rsidR="00E4149A" w:rsidRDefault="00E4149A" w:rsidP="00E4149A">
      <w:pPr>
        <w:ind w:left="360"/>
        <w:rPr>
          <w:rFonts w:eastAsia="Malgun Gothic"/>
          <w:b/>
          <w:bCs/>
        </w:rPr>
      </w:pPr>
      <w:bookmarkStart w:id="4" w:name="_Ref124589665"/>
      <w:bookmarkStart w:id="5" w:name="_Ref71620620"/>
      <w:bookmarkStart w:id="6" w:name="_Ref124671424"/>
      <w:r w:rsidRPr="007B55E0">
        <w:rPr>
          <w:rFonts w:eastAsia="Malgun Gothic"/>
          <w:b/>
          <w:bCs/>
        </w:rPr>
        <w:t>Proposal 1:</w:t>
      </w:r>
      <w:r>
        <w:rPr>
          <w:rFonts w:eastAsia="Malgun Gothic"/>
          <w:b/>
          <w:bCs/>
        </w:rPr>
        <w:t xml:space="preserve"> Consider the following parameters as part of evaluation assumptions for s</w:t>
      </w:r>
      <w:r w:rsidRPr="00E759FD">
        <w:rPr>
          <w:rFonts w:eastAsia="Malgun Gothic"/>
          <w:b/>
          <w:bCs/>
        </w:rPr>
        <w:t xml:space="preserve">patial-frequency-temporal </w:t>
      </w:r>
      <w:r>
        <w:rPr>
          <w:rFonts w:eastAsia="Malgun Gothic"/>
          <w:b/>
          <w:bCs/>
        </w:rPr>
        <w:t xml:space="preserve">domain </w:t>
      </w:r>
      <w:r w:rsidRPr="00E759FD">
        <w:rPr>
          <w:rFonts w:eastAsia="Malgun Gothic"/>
          <w:b/>
          <w:bCs/>
        </w:rPr>
        <w:t>compression</w:t>
      </w:r>
      <w:r>
        <w:rPr>
          <w:rFonts w:eastAsia="Malgun Gothic"/>
          <w:b/>
          <w:bCs/>
        </w:rPr>
        <w:t>:</w:t>
      </w:r>
    </w:p>
    <w:p w14:paraId="07E2E39C" w14:textId="77777777" w:rsidR="00E4149A" w:rsidRDefault="00E4149A" w:rsidP="00E4149A">
      <w:pPr>
        <w:pStyle w:val="ListParagraph"/>
        <w:numPr>
          <w:ilvl w:val="0"/>
          <w:numId w:val="48"/>
        </w:numPr>
        <w:rPr>
          <w:rFonts w:eastAsia="Malgun Gothic"/>
          <w:b/>
          <w:bCs/>
        </w:rPr>
      </w:pPr>
      <w:r>
        <w:rPr>
          <w:rFonts w:eastAsia="Malgun Gothic"/>
          <w:b/>
          <w:bCs/>
        </w:rPr>
        <w:t>different UE movement profile modelling</w:t>
      </w:r>
    </w:p>
    <w:p w14:paraId="264290FE" w14:textId="77777777" w:rsidR="00E4149A" w:rsidRDefault="00E4149A" w:rsidP="00E4149A">
      <w:pPr>
        <w:pStyle w:val="ListParagraph"/>
        <w:numPr>
          <w:ilvl w:val="0"/>
          <w:numId w:val="48"/>
        </w:numPr>
        <w:rPr>
          <w:rFonts w:eastAsia="Malgun Gothic"/>
          <w:b/>
          <w:bCs/>
        </w:rPr>
      </w:pPr>
      <w:r>
        <w:rPr>
          <w:rFonts w:eastAsia="Malgun Gothic"/>
          <w:b/>
          <w:bCs/>
        </w:rPr>
        <w:t>temporal window (in time unit)</w:t>
      </w:r>
    </w:p>
    <w:p w14:paraId="62C13863" w14:textId="77777777" w:rsidR="00E4149A" w:rsidRDefault="00E4149A" w:rsidP="00E4149A">
      <w:pPr>
        <w:pStyle w:val="ListParagraph"/>
        <w:numPr>
          <w:ilvl w:val="0"/>
          <w:numId w:val="48"/>
        </w:numPr>
        <w:rPr>
          <w:rFonts w:eastAsia="Malgun Gothic"/>
          <w:b/>
          <w:bCs/>
        </w:rPr>
      </w:pPr>
      <w:r>
        <w:rPr>
          <w:rFonts w:eastAsia="Malgun Gothic"/>
          <w:b/>
          <w:bCs/>
        </w:rPr>
        <w:t>number of time-domain CSI instances, for training and inference</w:t>
      </w:r>
    </w:p>
    <w:p w14:paraId="299D1F2F" w14:textId="77777777" w:rsidR="00E4149A" w:rsidRDefault="00E4149A" w:rsidP="00E4149A">
      <w:pPr>
        <w:pStyle w:val="ListParagraph"/>
        <w:numPr>
          <w:ilvl w:val="0"/>
          <w:numId w:val="48"/>
        </w:numPr>
        <w:rPr>
          <w:rFonts w:eastAsia="Malgun Gothic"/>
          <w:b/>
          <w:bCs/>
        </w:rPr>
      </w:pPr>
      <w:r>
        <w:rPr>
          <w:rFonts w:eastAsia="Malgun Gothic"/>
          <w:b/>
          <w:bCs/>
        </w:rPr>
        <w:t>range of UE speeds</w:t>
      </w:r>
    </w:p>
    <w:p w14:paraId="0BC21329" w14:textId="77777777" w:rsidR="00E4149A" w:rsidRPr="00A430AD" w:rsidRDefault="00E4149A" w:rsidP="00E4149A">
      <w:pPr>
        <w:pStyle w:val="ListParagraph"/>
        <w:numPr>
          <w:ilvl w:val="0"/>
          <w:numId w:val="48"/>
        </w:numPr>
        <w:rPr>
          <w:rFonts w:eastAsia="Malgun Gothic"/>
          <w:b/>
          <w:bCs/>
        </w:rPr>
      </w:pPr>
      <w:r>
        <w:rPr>
          <w:rFonts w:eastAsia="Malgun Gothic"/>
          <w:b/>
          <w:bCs/>
        </w:rPr>
        <w:t>spatial consistency</w:t>
      </w:r>
    </w:p>
    <w:p w14:paraId="2F65D181" w14:textId="77F6901D" w:rsidR="00E4149A" w:rsidRPr="003A0693" w:rsidRDefault="00E4149A" w:rsidP="00E4149A">
      <w:pPr>
        <w:ind w:left="360"/>
        <w:rPr>
          <w:rFonts w:eastAsia="Malgun Gothic"/>
          <w:b/>
          <w:bCs/>
        </w:rPr>
      </w:pPr>
      <w:r w:rsidRPr="003A0693">
        <w:rPr>
          <w:rFonts w:eastAsia="Malgun Gothic"/>
          <w:b/>
          <w:bCs/>
        </w:rPr>
        <w:t xml:space="preserve">Proposal 2: Consider CSI-RS resource configurations, </w:t>
      </w:r>
      <w:r w:rsidR="00A3481D">
        <w:rPr>
          <w:rFonts w:eastAsia="Malgun Gothic"/>
          <w:b/>
          <w:bCs/>
        </w:rPr>
        <w:t xml:space="preserve">CSI </w:t>
      </w:r>
      <w:r w:rsidRPr="003A0693">
        <w:rPr>
          <w:rFonts w:eastAsia="Malgun Gothic"/>
          <w:b/>
          <w:bCs/>
        </w:rPr>
        <w:t>report configurations, and subsequently the feedback overhead size of Rel-18 codebook for high/medium UE velocities for comparison with spatial-frequency-temporal domain CSI compression.</w:t>
      </w:r>
    </w:p>
    <w:p w14:paraId="702311E2" w14:textId="77777777" w:rsidR="00E4149A" w:rsidRDefault="00E4149A" w:rsidP="00E4149A">
      <w:pPr>
        <w:ind w:left="360"/>
        <w:rPr>
          <w:rFonts w:eastAsia="Malgun Gothic"/>
          <w:b/>
          <w:bCs/>
        </w:rPr>
      </w:pPr>
      <w:r w:rsidRPr="003A0693">
        <w:rPr>
          <w:rFonts w:eastAsia="Malgun Gothic"/>
          <w:b/>
          <w:bCs/>
        </w:rPr>
        <w:t>Proposal 3: Study the specification impact considering potential enhancements on CSI-RS resource configurations of Rel-18 codebook for high/medium UE velocities.</w:t>
      </w:r>
    </w:p>
    <w:p w14:paraId="0C720B02" w14:textId="77777777" w:rsidR="00E4149A" w:rsidRPr="003A0693" w:rsidRDefault="00E4149A" w:rsidP="00E4149A">
      <w:pPr>
        <w:ind w:left="360"/>
        <w:rPr>
          <w:rFonts w:eastAsia="Malgun Gothic"/>
          <w:b/>
          <w:bCs/>
        </w:rPr>
      </w:pPr>
      <w:r>
        <w:rPr>
          <w:rFonts w:eastAsia="Malgun Gothic"/>
          <w:b/>
          <w:bCs/>
        </w:rPr>
        <w:t xml:space="preserve">Proposal 4: Study specification impact considering Rel-18 codebook reporting configuration and format of </w:t>
      </w:r>
      <w:r w:rsidRPr="00046123">
        <w:rPr>
          <w:rFonts w:eastAsia="Malgun Gothic"/>
          <w:b/>
          <w:bCs/>
        </w:rPr>
        <w:t>output-CSI-UE and input-CSI-NW</w:t>
      </w:r>
      <w:r>
        <w:rPr>
          <w:rFonts w:eastAsia="Malgun Gothic"/>
          <w:b/>
          <w:bCs/>
        </w:rPr>
        <w:t xml:space="preserve"> for including temporal domain CSI.</w:t>
      </w:r>
    </w:p>
    <w:p w14:paraId="42B21607" w14:textId="77777777" w:rsidR="00A613C2" w:rsidRPr="00CF2EC6" w:rsidRDefault="00A613C2" w:rsidP="00A613C2">
      <w:pPr>
        <w:pStyle w:val="Heading1"/>
        <w:numPr>
          <w:ilvl w:val="0"/>
          <w:numId w:val="0"/>
        </w:numPr>
        <w:spacing w:before="360"/>
        <w:ind w:left="432" w:hanging="432"/>
        <w:rPr>
          <w:rFonts w:ascii="Times New Roman" w:hAnsi="Times New Roman"/>
        </w:rPr>
      </w:pPr>
      <w:r w:rsidRPr="00CF2EC6">
        <w:rPr>
          <w:rFonts w:ascii="Times New Roman" w:hAnsi="Times New Roman"/>
        </w:rPr>
        <w:t>References</w:t>
      </w:r>
    </w:p>
    <w:bookmarkEnd w:id="2"/>
    <w:bookmarkEnd w:id="4"/>
    <w:bookmarkEnd w:id="5"/>
    <w:bookmarkEnd w:id="6"/>
    <w:p w14:paraId="4503E9B4" w14:textId="77777777" w:rsidR="00A613C2" w:rsidRPr="000C3646" w:rsidRDefault="00A613C2" w:rsidP="00A613C2">
      <w:pPr>
        <w:pStyle w:val="References"/>
      </w:pPr>
      <w:r w:rsidRPr="000C3646">
        <w:t xml:space="preserve">RP-234039 New WID on Artificial Intelligence (AI)/Machine Learning (ML) for NR Air Interface, 3GPP TSG RAN Meeting #102, Edinburgh, Scotland, December 11-15, </w:t>
      </w:r>
      <w:proofErr w:type="gramStart"/>
      <w:r w:rsidRPr="000C3646">
        <w:t>2023</w:t>
      </w:r>
      <w:proofErr w:type="gramEnd"/>
    </w:p>
    <w:p w14:paraId="42296C17" w14:textId="77777777" w:rsidR="00A613C2" w:rsidRPr="00F02182" w:rsidRDefault="00A613C2" w:rsidP="00A613C2">
      <w:pPr>
        <w:pStyle w:val="References"/>
        <w:rPr>
          <w:rFonts w:eastAsia="Calibri"/>
        </w:rPr>
      </w:pPr>
      <w:r>
        <w:t>3GPP TR 38.843 Study on Artificial Intelligence (AI)/Machine Learning (ML) for NR air interface (Release 18), V2.0.0 (2023-12)</w:t>
      </w:r>
    </w:p>
    <w:p w14:paraId="1FBF5119" w14:textId="77777777" w:rsidR="006B71B1" w:rsidRPr="00E63E2F" w:rsidRDefault="006B71B1">
      <w:pPr>
        <w:rPr>
          <w:lang w:val="en-IN"/>
        </w:rPr>
      </w:pPr>
    </w:p>
    <w:sectPr w:rsidR="006B71B1" w:rsidRPr="00E63E2F" w:rsidSect="00242302">
      <w:pgSz w:w="11909" w:h="16834" w:code="9"/>
      <w:pgMar w:top="1440" w:right="1152" w:bottom="851"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34AD1"/>
    <w:multiLevelType w:val="multilevel"/>
    <w:tmpl w:val="FE934A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1AB3C3C"/>
    <w:multiLevelType w:val="hybridMultilevel"/>
    <w:tmpl w:val="255A7324"/>
    <w:lvl w:ilvl="0" w:tplc="F704E83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3630A68"/>
    <w:multiLevelType w:val="multilevel"/>
    <w:tmpl w:val="EE48F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12148"/>
    <w:multiLevelType w:val="hybridMultilevel"/>
    <w:tmpl w:val="04D01DCA"/>
    <w:lvl w:ilvl="0" w:tplc="40090001">
      <w:start w:val="1"/>
      <w:numFmt w:val="bullet"/>
      <w:lvlText w:val=""/>
      <w:lvlJc w:val="left"/>
      <w:pPr>
        <w:ind w:left="2200" w:hanging="360"/>
      </w:pPr>
      <w:rPr>
        <w:rFonts w:ascii="Symbol" w:hAnsi="Symbol" w:hint="default"/>
      </w:rPr>
    </w:lvl>
    <w:lvl w:ilvl="1" w:tplc="40090003" w:tentative="1">
      <w:start w:val="1"/>
      <w:numFmt w:val="bullet"/>
      <w:lvlText w:val="o"/>
      <w:lvlJc w:val="left"/>
      <w:pPr>
        <w:ind w:left="2920" w:hanging="360"/>
      </w:pPr>
      <w:rPr>
        <w:rFonts w:ascii="Courier New" w:hAnsi="Courier New" w:cs="Courier New" w:hint="default"/>
      </w:rPr>
    </w:lvl>
    <w:lvl w:ilvl="2" w:tplc="40090005" w:tentative="1">
      <w:start w:val="1"/>
      <w:numFmt w:val="bullet"/>
      <w:lvlText w:val=""/>
      <w:lvlJc w:val="left"/>
      <w:pPr>
        <w:ind w:left="3640" w:hanging="360"/>
      </w:pPr>
      <w:rPr>
        <w:rFonts w:ascii="Wingdings" w:hAnsi="Wingdings" w:hint="default"/>
      </w:rPr>
    </w:lvl>
    <w:lvl w:ilvl="3" w:tplc="40090001" w:tentative="1">
      <w:start w:val="1"/>
      <w:numFmt w:val="bullet"/>
      <w:lvlText w:val=""/>
      <w:lvlJc w:val="left"/>
      <w:pPr>
        <w:ind w:left="4360" w:hanging="360"/>
      </w:pPr>
      <w:rPr>
        <w:rFonts w:ascii="Symbol" w:hAnsi="Symbol" w:hint="default"/>
      </w:rPr>
    </w:lvl>
    <w:lvl w:ilvl="4" w:tplc="40090003" w:tentative="1">
      <w:start w:val="1"/>
      <w:numFmt w:val="bullet"/>
      <w:lvlText w:val="o"/>
      <w:lvlJc w:val="left"/>
      <w:pPr>
        <w:ind w:left="5080" w:hanging="360"/>
      </w:pPr>
      <w:rPr>
        <w:rFonts w:ascii="Courier New" w:hAnsi="Courier New" w:cs="Courier New" w:hint="default"/>
      </w:rPr>
    </w:lvl>
    <w:lvl w:ilvl="5" w:tplc="40090005" w:tentative="1">
      <w:start w:val="1"/>
      <w:numFmt w:val="bullet"/>
      <w:lvlText w:val=""/>
      <w:lvlJc w:val="left"/>
      <w:pPr>
        <w:ind w:left="5800" w:hanging="360"/>
      </w:pPr>
      <w:rPr>
        <w:rFonts w:ascii="Wingdings" w:hAnsi="Wingdings" w:hint="default"/>
      </w:rPr>
    </w:lvl>
    <w:lvl w:ilvl="6" w:tplc="40090001" w:tentative="1">
      <w:start w:val="1"/>
      <w:numFmt w:val="bullet"/>
      <w:lvlText w:val=""/>
      <w:lvlJc w:val="left"/>
      <w:pPr>
        <w:ind w:left="6520" w:hanging="360"/>
      </w:pPr>
      <w:rPr>
        <w:rFonts w:ascii="Symbol" w:hAnsi="Symbol" w:hint="default"/>
      </w:rPr>
    </w:lvl>
    <w:lvl w:ilvl="7" w:tplc="40090003" w:tentative="1">
      <w:start w:val="1"/>
      <w:numFmt w:val="bullet"/>
      <w:lvlText w:val="o"/>
      <w:lvlJc w:val="left"/>
      <w:pPr>
        <w:ind w:left="7240" w:hanging="360"/>
      </w:pPr>
      <w:rPr>
        <w:rFonts w:ascii="Courier New" w:hAnsi="Courier New" w:cs="Courier New" w:hint="default"/>
      </w:rPr>
    </w:lvl>
    <w:lvl w:ilvl="8" w:tplc="40090005" w:tentative="1">
      <w:start w:val="1"/>
      <w:numFmt w:val="bullet"/>
      <w:lvlText w:val=""/>
      <w:lvlJc w:val="left"/>
      <w:pPr>
        <w:ind w:left="7960" w:hanging="360"/>
      </w:pPr>
      <w:rPr>
        <w:rFonts w:ascii="Wingdings" w:hAnsi="Wingdings" w:hint="default"/>
      </w:rPr>
    </w:lvl>
  </w:abstractNum>
  <w:abstractNum w:abstractNumId="4" w15:restartNumberingAfterBreak="0">
    <w:nsid w:val="05D74763"/>
    <w:multiLevelType w:val="hybridMultilevel"/>
    <w:tmpl w:val="CB1EC0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86D6B58"/>
    <w:multiLevelType w:val="hybridMultilevel"/>
    <w:tmpl w:val="DB8E5B08"/>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707E8F"/>
    <w:multiLevelType w:val="hybridMultilevel"/>
    <w:tmpl w:val="2D404156"/>
    <w:lvl w:ilvl="0" w:tplc="40090001">
      <w:start w:val="1"/>
      <w:numFmt w:val="bullet"/>
      <w:lvlText w:val=""/>
      <w:lvlJc w:val="left"/>
      <w:pPr>
        <w:ind w:left="822" w:hanging="360"/>
      </w:pPr>
      <w:rPr>
        <w:rFonts w:ascii="Symbol" w:hAnsi="Symbol" w:hint="default"/>
      </w:rPr>
    </w:lvl>
    <w:lvl w:ilvl="1" w:tplc="40090003" w:tentative="1">
      <w:start w:val="1"/>
      <w:numFmt w:val="bullet"/>
      <w:lvlText w:val="o"/>
      <w:lvlJc w:val="left"/>
      <w:pPr>
        <w:ind w:left="1542" w:hanging="360"/>
      </w:pPr>
      <w:rPr>
        <w:rFonts w:ascii="Courier New" w:hAnsi="Courier New" w:cs="Courier New" w:hint="default"/>
      </w:rPr>
    </w:lvl>
    <w:lvl w:ilvl="2" w:tplc="40090005" w:tentative="1">
      <w:start w:val="1"/>
      <w:numFmt w:val="bullet"/>
      <w:lvlText w:val=""/>
      <w:lvlJc w:val="left"/>
      <w:pPr>
        <w:ind w:left="2262" w:hanging="360"/>
      </w:pPr>
      <w:rPr>
        <w:rFonts w:ascii="Wingdings" w:hAnsi="Wingdings" w:hint="default"/>
      </w:rPr>
    </w:lvl>
    <w:lvl w:ilvl="3" w:tplc="40090001" w:tentative="1">
      <w:start w:val="1"/>
      <w:numFmt w:val="bullet"/>
      <w:lvlText w:val=""/>
      <w:lvlJc w:val="left"/>
      <w:pPr>
        <w:ind w:left="2982" w:hanging="360"/>
      </w:pPr>
      <w:rPr>
        <w:rFonts w:ascii="Symbol" w:hAnsi="Symbol" w:hint="default"/>
      </w:rPr>
    </w:lvl>
    <w:lvl w:ilvl="4" w:tplc="40090003" w:tentative="1">
      <w:start w:val="1"/>
      <w:numFmt w:val="bullet"/>
      <w:lvlText w:val="o"/>
      <w:lvlJc w:val="left"/>
      <w:pPr>
        <w:ind w:left="3702" w:hanging="360"/>
      </w:pPr>
      <w:rPr>
        <w:rFonts w:ascii="Courier New" w:hAnsi="Courier New" w:cs="Courier New" w:hint="default"/>
      </w:rPr>
    </w:lvl>
    <w:lvl w:ilvl="5" w:tplc="40090005" w:tentative="1">
      <w:start w:val="1"/>
      <w:numFmt w:val="bullet"/>
      <w:lvlText w:val=""/>
      <w:lvlJc w:val="left"/>
      <w:pPr>
        <w:ind w:left="4422" w:hanging="360"/>
      </w:pPr>
      <w:rPr>
        <w:rFonts w:ascii="Wingdings" w:hAnsi="Wingdings" w:hint="default"/>
      </w:rPr>
    </w:lvl>
    <w:lvl w:ilvl="6" w:tplc="40090001" w:tentative="1">
      <w:start w:val="1"/>
      <w:numFmt w:val="bullet"/>
      <w:lvlText w:val=""/>
      <w:lvlJc w:val="left"/>
      <w:pPr>
        <w:ind w:left="5142" w:hanging="360"/>
      </w:pPr>
      <w:rPr>
        <w:rFonts w:ascii="Symbol" w:hAnsi="Symbol" w:hint="default"/>
      </w:rPr>
    </w:lvl>
    <w:lvl w:ilvl="7" w:tplc="40090003" w:tentative="1">
      <w:start w:val="1"/>
      <w:numFmt w:val="bullet"/>
      <w:lvlText w:val="o"/>
      <w:lvlJc w:val="left"/>
      <w:pPr>
        <w:ind w:left="5862" w:hanging="360"/>
      </w:pPr>
      <w:rPr>
        <w:rFonts w:ascii="Courier New" w:hAnsi="Courier New" w:cs="Courier New" w:hint="default"/>
      </w:rPr>
    </w:lvl>
    <w:lvl w:ilvl="8" w:tplc="40090005" w:tentative="1">
      <w:start w:val="1"/>
      <w:numFmt w:val="bullet"/>
      <w:lvlText w:val=""/>
      <w:lvlJc w:val="left"/>
      <w:pPr>
        <w:ind w:left="6582" w:hanging="360"/>
      </w:pPr>
      <w:rPr>
        <w:rFonts w:ascii="Wingdings" w:hAnsi="Wingdings" w:hint="default"/>
      </w:rPr>
    </w:lvl>
  </w:abstractNum>
  <w:abstractNum w:abstractNumId="8" w15:restartNumberingAfterBreak="0">
    <w:nsid w:val="0C357AAC"/>
    <w:multiLevelType w:val="hybridMultilevel"/>
    <w:tmpl w:val="BA3C4190"/>
    <w:lvl w:ilvl="0" w:tplc="40090001">
      <w:start w:val="1"/>
      <w:numFmt w:val="bullet"/>
      <w:lvlText w:val=""/>
      <w:lvlJc w:val="left"/>
      <w:pPr>
        <w:ind w:left="1296" w:hanging="360"/>
      </w:pPr>
      <w:rPr>
        <w:rFonts w:ascii="Symbol" w:hAnsi="Symbol" w:hint="default"/>
      </w:rPr>
    </w:lvl>
    <w:lvl w:ilvl="1" w:tplc="40090003" w:tentative="1">
      <w:start w:val="1"/>
      <w:numFmt w:val="bullet"/>
      <w:lvlText w:val="o"/>
      <w:lvlJc w:val="left"/>
      <w:pPr>
        <w:ind w:left="2016" w:hanging="360"/>
      </w:pPr>
      <w:rPr>
        <w:rFonts w:ascii="Courier New" w:hAnsi="Courier New" w:cs="Courier New" w:hint="default"/>
      </w:rPr>
    </w:lvl>
    <w:lvl w:ilvl="2" w:tplc="40090005" w:tentative="1">
      <w:start w:val="1"/>
      <w:numFmt w:val="bullet"/>
      <w:lvlText w:val=""/>
      <w:lvlJc w:val="left"/>
      <w:pPr>
        <w:ind w:left="2736" w:hanging="360"/>
      </w:pPr>
      <w:rPr>
        <w:rFonts w:ascii="Wingdings" w:hAnsi="Wingdings" w:hint="default"/>
      </w:rPr>
    </w:lvl>
    <w:lvl w:ilvl="3" w:tplc="40090001" w:tentative="1">
      <w:start w:val="1"/>
      <w:numFmt w:val="bullet"/>
      <w:lvlText w:val=""/>
      <w:lvlJc w:val="left"/>
      <w:pPr>
        <w:ind w:left="3456" w:hanging="360"/>
      </w:pPr>
      <w:rPr>
        <w:rFonts w:ascii="Symbol" w:hAnsi="Symbol" w:hint="default"/>
      </w:rPr>
    </w:lvl>
    <w:lvl w:ilvl="4" w:tplc="40090003" w:tentative="1">
      <w:start w:val="1"/>
      <w:numFmt w:val="bullet"/>
      <w:lvlText w:val="o"/>
      <w:lvlJc w:val="left"/>
      <w:pPr>
        <w:ind w:left="4176" w:hanging="360"/>
      </w:pPr>
      <w:rPr>
        <w:rFonts w:ascii="Courier New" w:hAnsi="Courier New" w:cs="Courier New" w:hint="default"/>
      </w:rPr>
    </w:lvl>
    <w:lvl w:ilvl="5" w:tplc="40090005" w:tentative="1">
      <w:start w:val="1"/>
      <w:numFmt w:val="bullet"/>
      <w:lvlText w:val=""/>
      <w:lvlJc w:val="left"/>
      <w:pPr>
        <w:ind w:left="4896" w:hanging="360"/>
      </w:pPr>
      <w:rPr>
        <w:rFonts w:ascii="Wingdings" w:hAnsi="Wingdings" w:hint="default"/>
      </w:rPr>
    </w:lvl>
    <w:lvl w:ilvl="6" w:tplc="40090001" w:tentative="1">
      <w:start w:val="1"/>
      <w:numFmt w:val="bullet"/>
      <w:lvlText w:val=""/>
      <w:lvlJc w:val="left"/>
      <w:pPr>
        <w:ind w:left="5616" w:hanging="360"/>
      </w:pPr>
      <w:rPr>
        <w:rFonts w:ascii="Symbol" w:hAnsi="Symbol" w:hint="default"/>
      </w:rPr>
    </w:lvl>
    <w:lvl w:ilvl="7" w:tplc="40090003" w:tentative="1">
      <w:start w:val="1"/>
      <w:numFmt w:val="bullet"/>
      <w:lvlText w:val="o"/>
      <w:lvlJc w:val="left"/>
      <w:pPr>
        <w:ind w:left="6336" w:hanging="360"/>
      </w:pPr>
      <w:rPr>
        <w:rFonts w:ascii="Courier New" w:hAnsi="Courier New" w:cs="Courier New" w:hint="default"/>
      </w:rPr>
    </w:lvl>
    <w:lvl w:ilvl="8" w:tplc="40090005" w:tentative="1">
      <w:start w:val="1"/>
      <w:numFmt w:val="bullet"/>
      <w:lvlText w:val=""/>
      <w:lvlJc w:val="left"/>
      <w:pPr>
        <w:ind w:left="7056" w:hanging="360"/>
      </w:pPr>
      <w:rPr>
        <w:rFonts w:ascii="Wingdings" w:hAnsi="Wingdings" w:hint="default"/>
      </w:rPr>
    </w:lvl>
  </w:abstractNum>
  <w:abstractNum w:abstractNumId="9" w15:restartNumberingAfterBreak="0">
    <w:nsid w:val="0F247BA6"/>
    <w:multiLevelType w:val="hybridMultilevel"/>
    <w:tmpl w:val="E1CE3522"/>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0" w15:restartNumberingAfterBreak="0">
    <w:nsid w:val="10542C99"/>
    <w:multiLevelType w:val="hybridMultilevel"/>
    <w:tmpl w:val="A942D95E"/>
    <w:lvl w:ilvl="0" w:tplc="4F90CE08">
      <w:start w:val="5"/>
      <w:numFmt w:val="decimal"/>
      <w:lvlText w:val="%1."/>
      <w:lvlJc w:val="left"/>
      <w:pPr>
        <w:ind w:left="792" w:hanging="360"/>
      </w:pPr>
      <w:rPr>
        <w:rFonts w:hint="default"/>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11" w15:restartNumberingAfterBreak="0">
    <w:nsid w:val="148722E8"/>
    <w:multiLevelType w:val="hybridMultilevel"/>
    <w:tmpl w:val="095C70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7432931"/>
    <w:multiLevelType w:val="hybridMultilevel"/>
    <w:tmpl w:val="1494C0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F06BB4"/>
    <w:lvl w:ilvl="0">
      <w:start w:val="1"/>
      <w:numFmt w:val="decimal"/>
      <w:lvlText w:val="[%1]"/>
      <w:lvlJc w:val="left"/>
      <w:pPr>
        <w:tabs>
          <w:tab w:val="num" w:pos="-2012"/>
        </w:tabs>
        <w:ind w:left="-2012" w:hanging="420"/>
      </w:pPr>
      <w:rPr>
        <w:sz w:val="22"/>
        <w:szCs w:val="22"/>
      </w:rPr>
    </w:lvl>
    <w:lvl w:ilvl="1">
      <w:start w:val="1"/>
      <w:numFmt w:val="aiueoFullWidth"/>
      <w:lvlText w:val="(%2)"/>
      <w:lvlJc w:val="left"/>
      <w:pPr>
        <w:tabs>
          <w:tab w:val="num" w:pos="-1592"/>
        </w:tabs>
        <w:ind w:left="-1592" w:hanging="420"/>
      </w:pPr>
    </w:lvl>
    <w:lvl w:ilvl="2">
      <w:start w:val="1"/>
      <w:numFmt w:val="decimalEnclosedCircle"/>
      <w:lvlText w:val="%3"/>
      <w:lvlJc w:val="left"/>
      <w:pPr>
        <w:tabs>
          <w:tab w:val="num" w:pos="-1172"/>
        </w:tabs>
        <w:ind w:left="-1172" w:hanging="420"/>
      </w:pPr>
    </w:lvl>
    <w:lvl w:ilvl="3">
      <w:start w:val="1"/>
      <w:numFmt w:val="decimal"/>
      <w:lvlText w:val="%4."/>
      <w:lvlJc w:val="left"/>
      <w:pPr>
        <w:tabs>
          <w:tab w:val="num" w:pos="-752"/>
        </w:tabs>
        <w:ind w:left="-752" w:hanging="420"/>
      </w:pPr>
    </w:lvl>
    <w:lvl w:ilvl="4">
      <w:start w:val="1"/>
      <w:numFmt w:val="aiueoFullWidth"/>
      <w:lvlText w:val="(%5)"/>
      <w:lvlJc w:val="left"/>
      <w:pPr>
        <w:tabs>
          <w:tab w:val="num" w:pos="-332"/>
        </w:tabs>
        <w:ind w:left="-332" w:hanging="420"/>
      </w:pPr>
    </w:lvl>
    <w:lvl w:ilvl="5">
      <w:start w:val="1"/>
      <w:numFmt w:val="decimalEnclosedCircle"/>
      <w:lvlText w:val="%6"/>
      <w:lvlJc w:val="left"/>
      <w:pPr>
        <w:tabs>
          <w:tab w:val="num" w:pos="88"/>
        </w:tabs>
        <w:ind w:left="88" w:hanging="420"/>
      </w:pPr>
    </w:lvl>
    <w:lvl w:ilvl="6">
      <w:start w:val="1"/>
      <w:numFmt w:val="decimal"/>
      <w:lvlText w:val="%7."/>
      <w:lvlJc w:val="left"/>
      <w:pPr>
        <w:tabs>
          <w:tab w:val="num" w:pos="508"/>
        </w:tabs>
        <w:ind w:left="508" w:hanging="420"/>
      </w:pPr>
    </w:lvl>
    <w:lvl w:ilvl="7">
      <w:start w:val="1"/>
      <w:numFmt w:val="aiueoFullWidth"/>
      <w:lvlText w:val="(%8)"/>
      <w:lvlJc w:val="left"/>
      <w:pPr>
        <w:tabs>
          <w:tab w:val="num" w:pos="928"/>
        </w:tabs>
        <w:ind w:left="928" w:hanging="420"/>
      </w:pPr>
    </w:lvl>
    <w:lvl w:ilvl="8">
      <w:start w:val="1"/>
      <w:numFmt w:val="decimalEnclosedCircle"/>
      <w:lvlText w:val="%9"/>
      <w:lvlJc w:val="left"/>
      <w:pPr>
        <w:tabs>
          <w:tab w:val="num" w:pos="1348"/>
        </w:tabs>
        <w:ind w:left="1348" w:hanging="420"/>
      </w:pPr>
    </w:lvl>
  </w:abstractNum>
  <w:abstractNum w:abstractNumId="16" w15:restartNumberingAfterBreak="0">
    <w:nsid w:val="278D77E7"/>
    <w:multiLevelType w:val="multilevel"/>
    <w:tmpl w:val="62BAE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B118C6"/>
    <w:multiLevelType w:val="hybridMultilevel"/>
    <w:tmpl w:val="1842F6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E331222"/>
    <w:multiLevelType w:val="hybridMultilevel"/>
    <w:tmpl w:val="CB1473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1170314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CE278E"/>
    <w:multiLevelType w:val="hybridMultilevel"/>
    <w:tmpl w:val="701C760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15:restartNumberingAfterBreak="0">
    <w:nsid w:val="3F84608B"/>
    <w:multiLevelType w:val="multilevel"/>
    <w:tmpl w:val="22D80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126642"/>
    <w:multiLevelType w:val="hybridMultilevel"/>
    <w:tmpl w:val="6D8CF520"/>
    <w:lvl w:ilvl="0" w:tplc="40090001">
      <w:start w:val="1"/>
      <w:numFmt w:val="bullet"/>
      <w:lvlText w:val=""/>
      <w:lvlJc w:val="left"/>
      <w:pPr>
        <w:ind w:left="1296" w:hanging="360"/>
      </w:pPr>
      <w:rPr>
        <w:rFonts w:ascii="Symbol" w:hAnsi="Symbol" w:hint="default"/>
      </w:rPr>
    </w:lvl>
    <w:lvl w:ilvl="1" w:tplc="40090003">
      <w:start w:val="1"/>
      <w:numFmt w:val="bullet"/>
      <w:lvlText w:val="o"/>
      <w:lvlJc w:val="left"/>
      <w:pPr>
        <w:ind w:left="2016" w:hanging="360"/>
      </w:pPr>
      <w:rPr>
        <w:rFonts w:ascii="Courier New" w:hAnsi="Courier New" w:cs="Courier New" w:hint="default"/>
      </w:rPr>
    </w:lvl>
    <w:lvl w:ilvl="2" w:tplc="40090005" w:tentative="1">
      <w:start w:val="1"/>
      <w:numFmt w:val="bullet"/>
      <w:lvlText w:val=""/>
      <w:lvlJc w:val="left"/>
      <w:pPr>
        <w:ind w:left="2736" w:hanging="360"/>
      </w:pPr>
      <w:rPr>
        <w:rFonts w:ascii="Wingdings" w:hAnsi="Wingdings" w:hint="default"/>
      </w:rPr>
    </w:lvl>
    <w:lvl w:ilvl="3" w:tplc="40090001" w:tentative="1">
      <w:start w:val="1"/>
      <w:numFmt w:val="bullet"/>
      <w:lvlText w:val=""/>
      <w:lvlJc w:val="left"/>
      <w:pPr>
        <w:ind w:left="3456" w:hanging="360"/>
      </w:pPr>
      <w:rPr>
        <w:rFonts w:ascii="Symbol" w:hAnsi="Symbol" w:hint="default"/>
      </w:rPr>
    </w:lvl>
    <w:lvl w:ilvl="4" w:tplc="40090003" w:tentative="1">
      <w:start w:val="1"/>
      <w:numFmt w:val="bullet"/>
      <w:lvlText w:val="o"/>
      <w:lvlJc w:val="left"/>
      <w:pPr>
        <w:ind w:left="4176" w:hanging="360"/>
      </w:pPr>
      <w:rPr>
        <w:rFonts w:ascii="Courier New" w:hAnsi="Courier New" w:cs="Courier New" w:hint="default"/>
      </w:rPr>
    </w:lvl>
    <w:lvl w:ilvl="5" w:tplc="40090005" w:tentative="1">
      <w:start w:val="1"/>
      <w:numFmt w:val="bullet"/>
      <w:lvlText w:val=""/>
      <w:lvlJc w:val="left"/>
      <w:pPr>
        <w:ind w:left="4896" w:hanging="360"/>
      </w:pPr>
      <w:rPr>
        <w:rFonts w:ascii="Wingdings" w:hAnsi="Wingdings" w:hint="default"/>
      </w:rPr>
    </w:lvl>
    <w:lvl w:ilvl="6" w:tplc="40090001" w:tentative="1">
      <w:start w:val="1"/>
      <w:numFmt w:val="bullet"/>
      <w:lvlText w:val=""/>
      <w:lvlJc w:val="left"/>
      <w:pPr>
        <w:ind w:left="5616" w:hanging="360"/>
      </w:pPr>
      <w:rPr>
        <w:rFonts w:ascii="Symbol" w:hAnsi="Symbol" w:hint="default"/>
      </w:rPr>
    </w:lvl>
    <w:lvl w:ilvl="7" w:tplc="40090003" w:tentative="1">
      <w:start w:val="1"/>
      <w:numFmt w:val="bullet"/>
      <w:lvlText w:val="o"/>
      <w:lvlJc w:val="left"/>
      <w:pPr>
        <w:ind w:left="6336" w:hanging="360"/>
      </w:pPr>
      <w:rPr>
        <w:rFonts w:ascii="Courier New" w:hAnsi="Courier New" w:cs="Courier New" w:hint="default"/>
      </w:rPr>
    </w:lvl>
    <w:lvl w:ilvl="8" w:tplc="40090005" w:tentative="1">
      <w:start w:val="1"/>
      <w:numFmt w:val="bullet"/>
      <w:lvlText w:val=""/>
      <w:lvlJc w:val="left"/>
      <w:pPr>
        <w:ind w:left="7056" w:hanging="360"/>
      </w:pPr>
      <w:rPr>
        <w:rFonts w:ascii="Wingdings" w:hAnsi="Wingdings" w:hint="default"/>
      </w:rPr>
    </w:lvl>
  </w:abstractNum>
  <w:abstractNum w:abstractNumId="28" w15:restartNumberingAfterBreak="0">
    <w:nsid w:val="4D01570E"/>
    <w:multiLevelType w:val="hybridMultilevel"/>
    <w:tmpl w:val="1B4EFC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D736E0F"/>
    <w:multiLevelType w:val="hybridMultilevel"/>
    <w:tmpl w:val="F200B4C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0520F23"/>
    <w:multiLevelType w:val="hybridMultilevel"/>
    <w:tmpl w:val="AB9ACD38"/>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104F3"/>
    <w:multiLevelType w:val="hybridMultilevel"/>
    <w:tmpl w:val="046A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8A3111"/>
    <w:multiLevelType w:val="hybridMultilevel"/>
    <w:tmpl w:val="1AE87E1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6D0672"/>
    <w:multiLevelType w:val="hybridMultilevel"/>
    <w:tmpl w:val="BF9448C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5B6216A7"/>
    <w:multiLevelType w:val="multilevel"/>
    <w:tmpl w:val="60C6E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2146A8A"/>
    <w:multiLevelType w:val="hybridMultilevel"/>
    <w:tmpl w:val="FF4EE65A"/>
    <w:lvl w:ilvl="0" w:tplc="40090001">
      <w:start w:val="1"/>
      <w:numFmt w:val="bullet"/>
      <w:lvlText w:val=""/>
      <w:lvlJc w:val="left"/>
      <w:pPr>
        <w:ind w:left="788" w:hanging="360"/>
      </w:pPr>
      <w:rPr>
        <w:rFonts w:ascii="Symbol" w:hAnsi="Symbol" w:hint="default"/>
      </w:rPr>
    </w:lvl>
    <w:lvl w:ilvl="1" w:tplc="40090003" w:tentative="1">
      <w:start w:val="1"/>
      <w:numFmt w:val="bullet"/>
      <w:lvlText w:val="o"/>
      <w:lvlJc w:val="left"/>
      <w:pPr>
        <w:ind w:left="1508" w:hanging="360"/>
      </w:pPr>
      <w:rPr>
        <w:rFonts w:ascii="Courier New" w:hAnsi="Courier New" w:cs="Courier New" w:hint="default"/>
      </w:rPr>
    </w:lvl>
    <w:lvl w:ilvl="2" w:tplc="40090005" w:tentative="1">
      <w:start w:val="1"/>
      <w:numFmt w:val="bullet"/>
      <w:lvlText w:val=""/>
      <w:lvlJc w:val="left"/>
      <w:pPr>
        <w:ind w:left="2228" w:hanging="360"/>
      </w:pPr>
      <w:rPr>
        <w:rFonts w:ascii="Wingdings" w:hAnsi="Wingdings" w:hint="default"/>
      </w:rPr>
    </w:lvl>
    <w:lvl w:ilvl="3" w:tplc="40090001" w:tentative="1">
      <w:start w:val="1"/>
      <w:numFmt w:val="bullet"/>
      <w:lvlText w:val=""/>
      <w:lvlJc w:val="left"/>
      <w:pPr>
        <w:ind w:left="2948" w:hanging="360"/>
      </w:pPr>
      <w:rPr>
        <w:rFonts w:ascii="Symbol" w:hAnsi="Symbol" w:hint="default"/>
      </w:rPr>
    </w:lvl>
    <w:lvl w:ilvl="4" w:tplc="40090003" w:tentative="1">
      <w:start w:val="1"/>
      <w:numFmt w:val="bullet"/>
      <w:lvlText w:val="o"/>
      <w:lvlJc w:val="left"/>
      <w:pPr>
        <w:ind w:left="3668" w:hanging="360"/>
      </w:pPr>
      <w:rPr>
        <w:rFonts w:ascii="Courier New" w:hAnsi="Courier New" w:cs="Courier New" w:hint="default"/>
      </w:rPr>
    </w:lvl>
    <w:lvl w:ilvl="5" w:tplc="40090005" w:tentative="1">
      <w:start w:val="1"/>
      <w:numFmt w:val="bullet"/>
      <w:lvlText w:val=""/>
      <w:lvlJc w:val="left"/>
      <w:pPr>
        <w:ind w:left="4388" w:hanging="360"/>
      </w:pPr>
      <w:rPr>
        <w:rFonts w:ascii="Wingdings" w:hAnsi="Wingdings" w:hint="default"/>
      </w:rPr>
    </w:lvl>
    <w:lvl w:ilvl="6" w:tplc="40090001" w:tentative="1">
      <w:start w:val="1"/>
      <w:numFmt w:val="bullet"/>
      <w:lvlText w:val=""/>
      <w:lvlJc w:val="left"/>
      <w:pPr>
        <w:ind w:left="5108" w:hanging="360"/>
      </w:pPr>
      <w:rPr>
        <w:rFonts w:ascii="Symbol" w:hAnsi="Symbol" w:hint="default"/>
      </w:rPr>
    </w:lvl>
    <w:lvl w:ilvl="7" w:tplc="40090003" w:tentative="1">
      <w:start w:val="1"/>
      <w:numFmt w:val="bullet"/>
      <w:lvlText w:val="o"/>
      <w:lvlJc w:val="left"/>
      <w:pPr>
        <w:ind w:left="5828" w:hanging="360"/>
      </w:pPr>
      <w:rPr>
        <w:rFonts w:ascii="Courier New" w:hAnsi="Courier New" w:cs="Courier New" w:hint="default"/>
      </w:rPr>
    </w:lvl>
    <w:lvl w:ilvl="8" w:tplc="40090005" w:tentative="1">
      <w:start w:val="1"/>
      <w:numFmt w:val="bullet"/>
      <w:lvlText w:val=""/>
      <w:lvlJc w:val="left"/>
      <w:pPr>
        <w:ind w:left="6548" w:hanging="360"/>
      </w:pPr>
      <w:rPr>
        <w:rFonts w:ascii="Wingdings" w:hAnsi="Wingdings" w:hint="default"/>
      </w:rPr>
    </w:lvl>
  </w:abstractNum>
  <w:abstractNum w:abstractNumId="38" w15:restartNumberingAfterBreak="0">
    <w:nsid w:val="668D0803"/>
    <w:multiLevelType w:val="hybridMultilevel"/>
    <w:tmpl w:val="025CC3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5867A38"/>
    <w:multiLevelType w:val="multilevel"/>
    <w:tmpl w:val="1A269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5E825DC"/>
    <w:multiLevelType w:val="hybridMultilevel"/>
    <w:tmpl w:val="43964D1A"/>
    <w:lvl w:ilvl="0" w:tplc="40090001">
      <w:start w:val="1"/>
      <w:numFmt w:val="bullet"/>
      <w:lvlText w:val=""/>
      <w:lvlJc w:val="left"/>
      <w:pPr>
        <w:ind w:left="2880" w:hanging="360"/>
      </w:pPr>
      <w:rPr>
        <w:rFonts w:ascii="Symbol" w:hAnsi="Symbol" w:hint="default"/>
      </w:rPr>
    </w:lvl>
    <w:lvl w:ilvl="1" w:tplc="40090003" w:tentative="1">
      <w:start w:val="1"/>
      <w:numFmt w:val="bullet"/>
      <w:lvlText w:val="o"/>
      <w:lvlJc w:val="left"/>
      <w:pPr>
        <w:ind w:left="3600" w:hanging="360"/>
      </w:pPr>
      <w:rPr>
        <w:rFonts w:ascii="Courier New" w:hAnsi="Courier New" w:cs="Courier New" w:hint="default"/>
      </w:rPr>
    </w:lvl>
    <w:lvl w:ilvl="2" w:tplc="40090005" w:tentative="1">
      <w:start w:val="1"/>
      <w:numFmt w:val="bullet"/>
      <w:lvlText w:val=""/>
      <w:lvlJc w:val="left"/>
      <w:pPr>
        <w:ind w:left="4320" w:hanging="360"/>
      </w:pPr>
      <w:rPr>
        <w:rFonts w:ascii="Wingdings" w:hAnsi="Wingdings" w:hint="default"/>
      </w:rPr>
    </w:lvl>
    <w:lvl w:ilvl="3" w:tplc="40090001" w:tentative="1">
      <w:start w:val="1"/>
      <w:numFmt w:val="bullet"/>
      <w:lvlText w:val=""/>
      <w:lvlJc w:val="left"/>
      <w:pPr>
        <w:ind w:left="5040" w:hanging="360"/>
      </w:pPr>
      <w:rPr>
        <w:rFonts w:ascii="Symbol" w:hAnsi="Symbol" w:hint="default"/>
      </w:rPr>
    </w:lvl>
    <w:lvl w:ilvl="4" w:tplc="40090003" w:tentative="1">
      <w:start w:val="1"/>
      <w:numFmt w:val="bullet"/>
      <w:lvlText w:val="o"/>
      <w:lvlJc w:val="left"/>
      <w:pPr>
        <w:ind w:left="5760" w:hanging="360"/>
      </w:pPr>
      <w:rPr>
        <w:rFonts w:ascii="Courier New" w:hAnsi="Courier New" w:cs="Courier New" w:hint="default"/>
      </w:rPr>
    </w:lvl>
    <w:lvl w:ilvl="5" w:tplc="40090005" w:tentative="1">
      <w:start w:val="1"/>
      <w:numFmt w:val="bullet"/>
      <w:lvlText w:val=""/>
      <w:lvlJc w:val="left"/>
      <w:pPr>
        <w:ind w:left="6480" w:hanging="360"/>
      </w:pPr>
      <w:rPr>
        <w:rFonts w:ascii="Wingdings" w:hAnsi="Wingdings" w:hint="default"/>
      </w:rPr>
    </w:lvl>
    <w:lvl w:ilvl="6" w:tplc="40090001" w:tentative="1">
      <w:start w:val="1"/>
      <w:numFmt w:val="bullet"/>
      <w:lvlText w:val=""/>
      <w:lvlJc w:val="left"/>
      <w:pPr>
        <w:ind w:left="7200" w:hanging="360"/>
      </w:pPr>
      <w:rPr>
        <w:rFonts w:ascii="Symbol" w:hAnsi="Symbol" w:hint="default"/>
      </w:rPr>
    </w:lvl>
    <w:lvl w:ilvl="7" w:tplc="40090003" w:tentative="1">
      <w:start w:val="1"/>
      <w:numFmt w:val="bullet"/>
      <w:lvlText w:val="o"/>
      <w:lvlJc w:val="left"/>
      <w:pPr>
        <w:ind w:left="7920" w:hanging="360"/>
      </w:pPr>
      <w:rPr>
        <w:rFonts w:ascii="Courier New" w:hAnsi="Courier New" w:cs="Courier New" w:hint="default"/>
      </w:rPr>
    </w:lvl>
    <w:lvl w:ilvl="8" w:tplc="40090005" w:tentative="1">
      <w:start w:val="1"/>
      <w:numFmt w:val="bullet"/>
      <w:lvlText w:val=""/>
      <w:lvlJc w:val="left"/>
      <w:pPr>
        <w:ind w:left="8640" w:hanging="360"/>
      </w:pPr>
      <w:rPr>
        <w:rFonts w:ascii="Wingdings" w:hAnsi="Wingdings" w:hint="default"/>
      </w:rPr>
    </w:lvl>
  </w:abstractNum>
  <w:abstractNum w:abstractNumId="41" w15:restartNumberingAfterBreak="0">
    <w:nsid w:val="762E1714"/>
    <w:multiLevelType w:val="hybridMultilevel"/>
    <w:tmpl w:val="F9CCA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AB2DFB"/>
    <w:multiLevelType w:val="hybridMultilevel"/>
    <w:tmpl w:val="71347B0C"/>
    <w:lvl w:ilvl="0" w:tplc="40090001">
      <w:start w:val="1"/>
      <w:numFmt w:val="bullet"/>
      <w:lvlText w:val=""/>
      <w:lvlJc w:val="left"/>
      <w:pPr>
        <w:ind w:left="2160" w:hanging="360"/>
      </w:pPr>
      <w:rPr>
        <w:rFonts w:ascii="Symbol" w:hAnsi="Symbol"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43" w15:restartNumberingAfterBreak="0">
    <w:nsid w:val="7A0557D4"/>
    <w:multiLevelType w:val="multilevel"/>
    <w:tmpl w:val="74AC6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C00AFA"/>
    <w:multiLevelType w:val="hybridMultilevel"/>
    <w:tmpl w:val="90E62A34"/>
    <w:lvl w:ilvl="0" w:tplc="40090001">
      <w:start w:val="1"/>
      <w:numFmt w:val="bullet"/>
      <w:lvlText w:val=""/>
      <w:lvlJc w:val="left"/>
      <w:pPr>
        <w:ind w:left="1296" w:hanging="360"/>
      </w:pPr>
      <w:rPr>
        <w:rFonts w:ascii="Symbol" w:hAnsi="Symbol" w:hint="default"/>
      </w:rPr>
    </w:lvl>
    <w:lvl w:ilvl="1" w:tplc="40090003" w:tentative="1">
      <w:start w:val="1"/>
      <w:numFmt w:val="bullet"/>
      <w:lvlText w:val="o"/>
      <w:lvlJc w:val="left"/>
      <w:pPr>
        <w:ind w:left="2016" w:hanging="360"/>
      </w:pPr>
      <w:rPr>
        <w:rFonts w:ascii="Courier New" w:hAnsi="Courier New" w:cs="Courier New" w:hint="default"/>
      </w:rPr>
    </w:lvl>
    <w:lvl w:ilvl="2" w:tplc="40090005" w:tentative="1">
      <w:start w:val="1"/>
      <w:numFmt w:val="bullet"/>
      <w:lvlText w:val=""/>
      <w:lvlJc w:val="left"/>
      <w:pPr>
        <w:ind w:left="2736" w:hanging="360"/>
      </w:pPr>
      <w:rPr>
        <w:rFonts w:ascii="Wingdings" w:hAnsi="Wingdings" w:hint="default"/>
      </w:rPr>
    </w:lvl>
    <w:lvl w:ilvl="3" w:tplc="40090001" w:tentative="1">
      <w:start w:val="1"/>
      <w:numFmt w:val="bullet"/>
      <w:lvlText w:val=""/>
      <w:lvlJc w:val="left"/>
      <w:pPr>
        <w:ind w:left="3456" w:hanging="360"/>
      </w:pPr>
      <w:rPr>
        <w:rFonts w:ascii="Symbol" w:hAnsi="Symbol" w:hint="default"/>
      </w:rPr>
    </w:lvl>
    <w:lvl w:ilvl="4" w:tplc="40090003" w:tentative="1">
      <w:start w:val="1"/>
      <w:numFmt w:val="bullet"/>
      <w:lvlText w:val="o"/>
      <w:lvlJc w:val="left"/>
      <w:pPr>
        <w:ind w:left="4176" w:hanging="360"/>
      </w:pPr>
      <w:rPr>
        <w:rFonts w:ascii="Courier New" w:hAnsi="Courier New" w:cs="Courier New" w:hint="default"/>
      </w:rPr>
    </w:lvl>
    <w:lvl w:ilvl="5" w:tplc="40090005" w:tentative="1">
      <w:start w:val="1"/>
      <w:numFmt w:val="bullet"/>
      <w:lvlText w:val=""/>
      <w:lvlJc w:val="left"/>
      <w:pPr>
        <w:ind w:left="4896" w:hanging="360"/>
      </w:pPr>
      <w:rPr>
        <w:rFonts w:ascii="Wingdings" w:hAnsi="Wingdings" w:hint="default"/>
      </w:rPr>
    </w:lvl>
    <w:lvl w:ilvl="6" w:tplc="40090001" w:tentative="1">
      <w:start w:val="1"/>
      <w:numFmt w:val="bullet"/>
      <w:lvlText w:val=""/>
      <w:lvlJc w:val="left"/>
      <w:pPr>
        <w:ind w:left="5616" w:hanging="360"/>
      </w:pPr>
      <w:rPr>
        <w:rFonts w:ascii="Symbol" w:hAnsi="Symbol" w:hint="default"/>
      </w:rPr>
    </w:lvl>
    <w:lvl w:ilvl="7" w:tplc="40090003" w:tentative="1">
      <w:start w:val="1"/>
      <w:numFmt w:val="bullet"/>
      <w:lvlText w:val="o"/>
      <w:lvlJc w:val="left"/>
      <w:pPr>
        <w:ind w:left="6336" w:hanging="360"/>
      </w:pPr>
      <w:rPr>
        <w:rFonts w:ascii="Courier New" w:hAnsi="Courier New" w:cs="Courier New" w:hint="default"/>
      </w:rPr>
    </w:lvl>
    <w:lvl w:ilvl="8" w:tplc="40090005" w:tentative="1">
      <w:start w:val="1"/>
      <w:numFmt w:val="bullet"/>
      <w:lvlText w:val=""/>
      <w:lvlJc w:val="left"/>
      <w:pPr>
        <w:ind w:left="7056" w:hanging="360"/>
      </w:pPr>
      <w:rPr>
        <w:rFonts w:ascii="Wingdings" w:hAnsi="Wingdings" w:hint="default"/>
      </w:rPr>
    </w:lvl>
  </w:abstractNum>
  <w:abstractNum w:abstractNumId="45" w15:restartNumberingAfterBreak="0">
    <w:nsid w:val="7F595C02"/>
    <w:multiLevelType w:val="hybridMultilevel"/>
    <w:tmpl w:val="FFE8FF3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16cid:durableId="1581864920">
    <w:abstractNumId w:val="23"/>
  </w:num>
  <w:num w:numId="2" w16cid:durableId="1353455386">
    <w:abstractNumId w:val="20"/>
  </w:num>
  <w:num w:numId="3" w16cid:durableId="2063211139">
    <w:abstractNumId w:val="26"/>
  </w:num>
  <w:num w:numId="4" w16cid:durableId="1173882055">
    <w:abstractNumId w:val="34"/>
  </w:num>
  <w:num w:numId="5" w16cid:durableId="46034144">
    <w:abstractNumId w:val="6"/>
  </w:num>
  <w:num w:numId="6" w16cid:durableId="709495063">
    <w:abstractNumId w:val="33"/>
  </w:num>
  <w:num w:numId="7" w16cid:durableId="1539465477">
    <w:abstractNumId w:val="13"/>
  </w:num>
  <w:num w:numId="8" w16cid:durableId="1245526057">
    <w:abstractNumId w:val="19"/>
  </w:num>
  <w:num w:numId="9" w16cid:durableId="1042481954">
    <w:abstractNumId w:val="32"/>
  </w:num>
  <w:num w:numId="10" w16cid:durableId="1789079721">
    <w:abstractNumId w:val="41"/>
  </w:num>
  <w:num w:numId="11" w16cid:durableId="1149053119">
    <w:abstractNumId w:val="5"/>
  </w:num>
  <w:num w:numId="12" w16cid:durableId="1787969505">
    <w:abstractNumId w:val="20"/>
    <w:lvlOverride w:ilvl="0">
      <w:startOverride w:val="4"/>
    </w:lvlOverride>
  </w:num>
  <w:num w:numId="13" w16cid:durableId="228657524">
    <w:abstractNumId w:val="21"/>
  </w:num>
  <w:num w:numId="14" w16cid:durableId="19987224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5909618">
    <w:abstractNumId w:val="25"/>
  </w:num>
  <w:num w:numId="16" w16cid:durableId="1595936655">
    <w:abstractNumId w:val="39"/>
  </w:num>
  <w:num w:numId="17" w16cid:durableId="1194657413">
    <w:abstractNumId w:val="43"/>
  </w:num>
  <w:num w:numId="18" w16cid:durableId="849293448">
    <w:abstractNumId w:val="7"/>
  </w:num>
  <w:num w:numId="19" w16cid:durableId="719747562">
    <w:abstractNumId w:val="16"/>
  </w:num>
  <w:num w:numId="20" w16cid:durableId="2118789339">
    <w:abstractNumId w:val="37"/>
  </w:num>
  <w:num w:numId="21" w16cid:durableId="309135587">
    <w:abstractNumId w:val="18"/>
  </w:num>
  <w:num w:numId="22" w16cid:durableId="2085756428">
    <w:abstractNumId w:val="1"/>
  </w:num>
  <w:num w:numId="23" w16cid:durableId="1722751216">
    <w:abstractNumId w:val="42"/>
  </w:num>
  <w:num w:numId="24" w16cid:durableId="792359520">
    <w:abstractNumId w:val="17"/>
  </w:num>
  <w:num w:numId="25" w16cid:durableId="879515866">
    <w:abstractNumId w:val="40"/>
  </w:num>
  <w:num w:numId="26" w16cid:durableId="150415087">
    <w:abstractNumId w:val="30"/>
  </w:num>
  <w:num w:numId="27" w16cid:durableId="2080781725">
    <w:abstractNumId w:val="44"/>
  </w:num>
  <w:num w:numId="28" w16cid:durableId="1327247842">
    <w:abstractNumId w:val="0"/>
  </w:num>
  <w:num w:numId="29" w16cid:durableId="1338967131">
    <w:abstractNumId w:val="35"/>
  </w:num>
  <w:num w:numId="30" w16cid:durableId="1556627470">
    <w:abstractNumId w:val="2"/>
  </w:num>
  <w:num w:numId="31" w16cid:durableId="680157781">
    <w:abstractNumId w:val="12"/>
  </w:num>
  <w:num w:numId="32" w16cid:durableId="1799451225">
    <w:abstractNumId w:val="45"/>
  </w:num>
  <w:num w:numId="33" w16cid:durableId="734619328">
    <w:abstractNumId w:val="9"/>
  </w:num>
  <w:num w:numId="34" w16cid:durableId="1444694382">
    <w:abstractNumId w:val="29"/>
  </w:num>
  <w:num w:numId="35" w16cid:durableId="1295647299">
    <w:abstractNumId w:val="3"/>
  </w:num>
  <w:num w:numId="36" w16cid:durableId="1321807112">
    <w:abstractNumId w:val="28"/>
  </w:num>
  <w:num w:numId="37" w16cid:durableId="528641051">
    <w:abstractNumId w:val="20"/>
  </w:num>
  <w:num w:numId="38" w16cid:durableId="455370017">
    <w:abstractNumId w:val="38"/>
  </w:num>
  <w:num w:numId="39" w16cid:durableId="411002468">
    <w:abstractNumId w:val="27"/>
  </w:num>
  <w:num w:numId="40" w16cid:durableId="1613440336">
    <w:abstractNumId w:val="10"/>
  </w:num>
  <w:num w:numId="41" w16cid:durableId="1050349819">
    <w:abstractNumId w:val="14"/>
  </w:num>
  <w:num w:numId="42" w16cid:durableId="34699454">
    <w:abstractNumId w:val="22"/>
  </w:num>
  <w:num w:numId="43" w16cid:durableId="1389257601">
    <w:abstractNumId w:val="8"/>
  </w:num>
  <w:num w:numId="44" w16cid:durableId="1964728880">
    <w:abstractNumId w:val="11"/>
  </w:num>
  <w:num w:numId="45" w16cid:durableId="569997520">
    <w:abstractNumId w:val="4"/>
  </w:num>
  <w:num w:numId="46" w16cid:durableId="2060589018">
    <w:abstractNumId w:val="31"/>
  </w:num>
  <w:num w:numId="47" w16cid:durableId="729114159">
    <w:abstractNumId w:val="36"/>
  </w:num>
  <w:num w:numId="48" w16cid:durableId="157269565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318E"/>
    <w:rsid w:val="000033D8"/>
    <w:rsid w:val="00014239"/>
    <w:rsid w:val="000145F0"/>
    <w:rsid w:val="00015E96"/>
    <w:rsid w:val="00016164"/>
    <w:rsid w:val="00016BE3"/>
    <w:rsid w:val="00020BF8"/>
    <w:rsid w:val="00022020"/>
    <w:rsid w:val="0002379D"/>
    <w:rsid w:val="0002402D"/>
    <w:rsid w:val="00025308"/>
    <w:rsid w:val="000315D8"/>
    <w:rsid w:val="0003245F"/>
    <w:rsid w:val="00033F85"/>
    <w:rsid w:val="00037D62"/>
    <w:rsid w:val="00040431"/>
    <w:rsid w:val="0004073C"/>
    <w:rsid w:val="0004153B"/>
    <w:rsid w:val="00042FD7"/>
    <w:rsid w:val="00043A36"/>
    <w:rsid w:val="00046123"/>
    <w:rsid w:val="000463F3"/>
    <w:rsid w:val="00050E12"/>
    <w:rsid w:val="00051744"/>
    <w:rsid w:val="00052DD1"/>
    <w:rsid w:val="00053D66"/>
    <w:rsid w:val="00061196"/>
    <w:rsid w:val="0007012D"/>
    <w:rsid w:val="00070364"/>
    <w:rsid w:val="000735D4"/>
    <w:rsid w:val="00073F57"/>
    <w:rsid w:val="00077E25"/>
    <w:rsid w:val="00081656"/>
    <w:rsid w:val="00081DA7"/>
    <w:rsid w:val="00082F75"/>
    <w:rsid w:val="000879CC"/>
    <w:rsid w:val="000907B5"/>
    <w:rsid w:val="000935FA"/>
    <w:rsid w:val="00095F61"/>
    <w:rsid w:val="00096FD2"/>
    <w:rsid w:val="000A063F"/>
    <w:rsid w:val="000A15F3"/>
    <w:rsid w:val="000A33C8"/>
    <w:rsid w:val="000A5F63"/>
    <w:rsid w:val="000B1CC1"/>
    <w:rsid w:val="000B25CF"/>
    <w:rsid w:val="000B4D85"/>
    <w:rsid w:val="000B5411"/>
    <w:rsid w:val="000B57ED"/>
    <w:rsid w:val="000B6FE2"/>
    <w:rsid w:val="000B7899"/>
    <w:rsid w:val="000B7DDF"/>
    <w:rsid w:val="000C613F"/>
    <w:rsid w:val="000D3092"/>
    <w:rsid w:val="000D371B"/>
    <w:rsid w:val="000D69DB"/>
    <w:rsid w:val="000E38C8"/>
    <w:rsid w:val="000E4B6F"/>
    <w:rsid w:val="000E508D"/>
    <w:rsid w:val="000E66BD"/>
    <w:rsid w:val="000F09F2"/>
    <w:rsid w:val="000F292E"/>
    <w:rsid w:val="000F2995"/>
    <w:rsid w:val="000F4B28"/>
    <w:rsid w:val="000F65D0"/>
    <w:rsid w:val="000F6919"/>
    <w:rsid w:val="00104DFF"/>
    <w:rsid w:val="001066EB"/>
    <w:rsid w:val="00112CAD"/>
    <w:rsid w:val="0011479E"/>
    <w:rsid w:val="00114D78"/>
    <w:rsid w:val="001165C6"/>
    <w:rsid w:val="001208A4"/>
    <w:rsid w:val="00120A85"/>
    <w:rsid w:val="00123B6C"/>
    <w:rsid w:val="001258C5"/>
    <w:rsid w:val="0012658C"/>
    <w:rsid w:val="00131B0F"/>
    <w:rsid w:val="00134815"/>
    <w:rsid w:val="0013665D"/>
    <w:rsid w:val="00142164"/>
    <w:rsid w:val="0014246E"/>
    <w:rsid w:val="00143657"/>
    <w:rsid w:val="00144F9C"/>
    <w:rsid w:val="0014717A"/>
    <w:rsid w:val="001500EE"/>
    <w:rsid w:val="00150FB7"/>
    <w:rsid w:val="00154EED"/>
    <w:rsid w:val="00156B6D"/>
    <w:rsid w:val="00162E8F"/>
    <w:rsid w:val="00167B87"/>
    <w:rsid w:val="00173B6C"/>
    <w:rsid w:val="00173CBA"/>
    <w:rsid w:val="00176DD3"/>
    <w:rsid w:val="0017749E"/>
    <w:rsid w:val="00180101"/>
    <w:rsid w:val="0018170B"/>
    <w:rsid w:val="00182CE4"/>
    <w:rsid w:val="00185E15"/>
    <w:rsid w:val="00187D68"/>
    <w:rsid w:val="0019186A"/>
    <w:rsid w:val="001930B9"/>
    <w:rsid w:val="0019562C"/>
    <w:rsid w:val="00195BFF"/>
    <w:rsid w:val="00195F93"/>
    <w:rsid w:val="00196247"/>
    <w:rsid w:val="001A0C16"/>
    <w:rsid w:val="001A14F8"/>
    <w:rsid w:val="001A20BB"/>
    <w:rsid w:val="001A2774"/>
    <w:rsid w:val="001A330E"/>
    <w:rsid w:val="001B1770"/>
    <w:rsid w:val="001B2A30"/>
    <w:rsid w:val="001B2BF8"/>
    <w:rsid w:val="001B2FA8"/>
    <w:rsid w:val="001B42AE"/>
    <w:rsid w:val="001B47BE"/>
    <w:rsid w:val="001B5BCA"/>
    <w:rsid w:val="001C2C70"/>
    <w:rsid w:val="001C42BE"/>
    <w:rsid w:val="001C452D"/>
    <w:rsid w:val="001C7A93"/>
    <w:rsid w:val="001D1401"/>
    <w:rsid w:val="001D55D0"/>
    <w:rsid w:val="001D6C07"/>
    <w:rsid w:val="001E0D76"/>
    <w:rsid w:val="001E13D7"/>
    <w:rsid w:val="001E1674"/>
    <w:rsid w:val="001E252C"/>
    <w:rsid w:val="001E43B1"/>
    <w:rsid w:val="001E4F9F"/>
    <w:rsid w:val="001F03ED"/>
    <w:rsid w:val="001F20CF"/>
    <w:rsid w:val="00200336"/>
    <w:rsid w:val="002021F8"/>
    <w:rsid w:val="002125EE"/>
    <w:rsid w:val="002222EE"/>
    <w:rsid w:val="0022316F"/>
    <w:rsid w:val="00226B9F"/>
    <w:rsid w:val="00227324"/>
    <w:rsid w:val="00227E3B"/>
    <w:rsid w:val="00227E64"/>
    <w:rsid w:val="00230EC0"/>
    <w:rsid w:val="002312A8"/>
    <w:rsid w:val="00233CB3"/>
    <w:rsid w:val="0023577B"/>
    <w:rsid w:val="002370D3"/>
    <w:rsid w:val="00240935"/>
    <w:rsid w:val="002415B0"/>
    <w:rsid w:val="00241E8F"/>
    <w:rsid w:val="00242302"/>
    <w:rsid w:val="002440ED"/>
    <w:rsid w:val="00252F2F"/>
    <w:rsid w:val="002538D8"/>
    <w:rsid w:val="002545B4"/>
    <w:rsid w:val="0026147A"/>
    <w:rsid w:val="00262AF4"/>
    <w:rsid w:val="00263468"/>
    <w:rsid w:val="00263781"/>
    <w:rsid w:val="002669B6"/>
    <w:rsid w:val="00271969"/>
    <w:rsid w:val="00271F10"/>
    <w:rsid w:val="00273AEB"/>
    <w:rsid w:val="00274848"/>
    <w:rsid w:val="00277177"/>
    <w:rsid w:val="002774FE"/>
    <w:rsid w:val="00282C9B"/>
    <w:rsid w:val="00283EEF"/>
    <w:rsid w:val="002844A0"/>
    <w:rsid w:val="00286CFB"/>
    <w:rsid w:val="0028725E"/>
    <w:rsid w:val="002875FF"/>
    <w:rsid w:val="00290178"/>
    <w:rsid w:val="00293A69"/>
    <w:rsid w:val="002959D4"/>
    <w:rsid w:val="00296384"/>
    <w:rsid w:val="00296AED"/>
    <w:rsid w:val="00296D4B"/>
    <w:rsid w:val="002A2E62"/>
    <w:rsid w:val="002A3D3F"/>
    <w:rsid w:val="002A4BC3"/>
    <w:rsid w:val="002A7B60"/>
    <w:rsid w:val="002B591E"/>
    <w:rsid w:val="002C06EC"/>
    <w:rsid w:val="002C145B"/>
    <w:rsid w:val="002C1DB6"/>
    <w:rsid w:val="002C2C9E"/>
    <w:rsid w:val="002C2F80"/>
    <w:rsid w:val="002C373A"/>
    <w:rsid w:val="002C6096"/>
    <w:rsid w:val="002D0405"/>
    <w:rsid w:val="002D46EB"/>
    <w:rsid w:val="002D4A95"/>
    <w:rsid w:val="002D4E27"/>
    <w:rsid w:val="002D6765"/>
    <w:rsid w:val="002D67C8"/>
    <w:rsid w:val="002D6AF6"/>
    <w:rsid w:val="002D787F"/>
    <w:rsid w:val="002E012C"/>
    <w:rsid w:val="002E11C9"/>
    <w:rsid w:val="002E285E"/>
    <w:rsid w:val="002E7E5D"/>
    <w:rsid w:val="002F0479"/>
    <w:rsid w:val="002F4581"/>
    <w:rsid w:val="00300796"/>
    <w:rsid w:val="0030120D"/>
    <w:rsid w:val="00302736"/>
    <w:rsid w:val="00306A25"/>
    <w:rsid w:val="00306D34"/>
    <w:rsid w:val="00306F65"/>
    <w:rsid w:val="00311D5B"/>
    <w:rsid w:val="00313DF2"/>
    <w:rsid w:val="00317A9D"/>
    <w:rsid w:val="0032172C"/>
    <w:rsid w:val="00321F2F"/>
    <w:rsid w:val="00322B8E"/>
    <w:rsid w:val="00324E26"/>
    <w:rsid w:val="00327221"/>
    <w:rsid w:val="00330BEC"/>
    <w:rsid w:val="00340540"/>
    <w:rsid w:val="00340841"/>
    <w:rsid w:val="00340F2D"/>
    <w:rsid w:val="00341AD2"/>
    <w:rsid w:val="0034373A"/>
    <w:rsid w:val="00343F3C"/>
    <w:rsid w:val="003454E2"/>
    <w:rsid w:val="00347C41"/>
    <w:rsid w:val="00350A9F"/>
    <w:rsid w:val="00352B06"/>
    <w:rsid w:val="00354752"/>
    <w:rsid w:val="00355488"/>
    <w:rsid w:val="00356099"/>
    <w:rsid w:val="0035737A"/>
    <w:rsid w:val="00357E31"/>
    <w:rsid w:val="00361D3C"/>
    <w:rsid w:val="00362D1B"/>
    <w:rsid w:val="00365D91"/>
    <w:rsid w:val="003662C5"/>
    <w:rsid w:val="00370618"/>
    <w:rsid w:val="00374642"/>
    <w:rsid w:val="00374C44"/>
    <w:rsid w:val="0037588A"/>
    <w:rsid w:val="003776F4"/>
    <w:rsid w:val="003824F0"/>
    <w:rsid w:val="00383F00"/>
    <w:rsid w:val="00384C41"/>
    <w:rsid w:val="00384F4E"/>
    <w:rsid w:val="003867BA"/>
    <w:rsid w:val="003879D2"/>
    <w:rsid w:val="00390329"/>
    <w:rsid w:val="003904C5"/>
    <w:rsid w:val="0039070A"/>
    <w:rsid w:val="00391764"/>
    <w:rsid w:val="003928A6"/>
    <w:rsid w:val="003962B6"/>
    <w:rsid w:val="003963D9"/>
    <w:rsid w:val="0039779A"/>
    <w:rsid w:val="003A0693"/>
    <w:rsid w:val="003A2621"/>
    <w:rsid w:val="003A72C9"/>
    <w:rsid w:val="003A7772"/>
    <w:rsid w:val="003A7F23"/>
    <w:rsid w:val="003B0BB6"/>
    <w:rsid w:val="003B11A2"/>
    <w:rsid w:val="003B2558"/>
    <w:rsid w:val="003B5352"/>
    <w:rsid w:val="003C0A63"/>
    <w:rsid w:val="003C1409"/>
    <w:rsid w:val="003C17E0"/>
    <w:rsid w:val="003C334A"/>
    <w:rsid w:val="003C535A"/>
    <w:rsid w:val="003D13C9"/>
    <w:rsid w:val="003D2E23"/>
    <w:rsid w:val="003D4876"/>
    <w:rsid w:val="003D59E0"/>
    <w:rsid w:val="003D6913"/>
    <w:rsid w:val="003E6531"/>
    <w:rsid w:val="003E7977"/>
    <w:rsid w:val="003F1563"/>
    <w:rsid w:val="003F18C4"/>
    <w:rsid w:val="003F1BC4"/>
    <w:rsid w:val="003F371E"/>
    <w:rsid w:val="003F3D84"/>
    <w:rsid w:val="003F6036"/>
    <w:rsid w:val="004007FA"/>
    <w:rsid w:val="00401EB4"/>
    <w:rsid w:val="004026C1"/>
    <w:rsid w:val="0040452B"/>
    <w:rsid w:val="004074C5"/>
    <w:rsid w:val="00410E7E"/>
    <w:rsid w:val="00411B12"/>
    <w:rsid w:val="00424139"/>
    <w:rsid w:val="004255BF"/>
    <w:rsid w:val="004267A7"/>
    <w:rsid w:val="00427524"/>
    <w:rsid w:val="00427DE8"/>
    <w:rsid w:val="00430DB5"/>
    <w:rsid w:val="0043116A"/>
    <w:rsid w:val="0043328E"/>
    <w:rsid w:val="00433951"/>
    <w:rsid w:val="00433F96"/>
    <w:rsid w:val="00437911"/>
    <w:rsid w:val="004379AE"/>
    <w:rsid w:val="004412B5"/>
    <w:rsid w:val="0044757B"/>
    <w:rsid w:val="00447F38"/>
    <w:rsid w:val="00454CE8"/>
    <w:rsid w:val="00455F25"/>
    <w:rsid w:val="00457A74"/>
    <w:rsid w:val="004663C1"/>
    <w:rsid w:val="00473D6D"/>
    <w:rsid w:val="00474D55"/>
    <w:rsid w:val="0047513B"/>
    <w:rsid w:val="00481AF8"/>
    <w:rsid w:val="004841A4"/>
    <w:rsid w:val="004844BD"/>
    <w:rsid w:val="0048491A"/>
    <w:rsid w:val="00485483"/>
    <w:rsid w:val="0048691D"/>
    <w:rsid w:val="004920A7"/>
    <w:rsid w:val="0049584A"/>
    <w:rsid w:val="0049712B"/>
    <w:rsid w:val="004A37FE"/>
    <w:rsid w:val="004A5DCE"/>
    <w:rsid w:val="004A6DC5"/>
    <w:rsid w:val="004A748A"/>
    <w:rsid w:val="004B0B85"/>
    <w:rsid w:val="004B11AA"/>
    <w:rsid w:val="004B12B2"/>
    <w:rsid w:val="004B7C39"/>
    <w:rsid w:val="004C13A2"/>
    <w:rsid w:val="004C21E8"/>
    <w:rsid w:val="004C3FB4"/>
    <w:rsid w:val="004C44D2"/>
    <w:rsid w:val="004D0372"/>
    <w:rsid w:val="004D0460"/>
    <w:rsid w:val="004D14AA"/>
    <w:rsid w:val="004D5E89"/>
    <w:rsid w:val="004E4FE1"/>
    <w:rsid w:val="004F05E0"/>
    <w:rsid w:val="004F0D21"/>
    <w:rsid w:val="004F135D"/>
    <w:rsid w:val="004F1579"/>
    <w:rsid w:val="004F268A"/>
    <w:rsid w:val="004F6C51"/>
    <w:rsid w:val="004F6CB3"/>
    <w:rsid w:val="004F7E00"/>
    <w:rsid w:val="00500AE6"/>
    <w:rsid w:val="00501D6C"/>
    <w:rsid w:val="00502340"/>
    <w:rsid w:val="00503729"/>
    <w:rsid w:val="005039E1"/>
    <w:rsid w:val="00515090"/>
    <w:rsid w:val="00522371"/>
    <w:rsid w:val="005225DA"/>
    <w:rsid w:val="005238C7"/>
    <w:rsid w:val="00523CE3"/>
    <w:rsid w:val="005251AE"/>
    <w:rsid w:val="0052693F"/>
    <w:rsid w:val="00526FFC"/>
    <w:rsid w:val="00537219"/>
    <w:rsid w:val="0054608D"/>
    <w:rsid w:val="00550167"/>
    <w:rsid w:val="005511FF"/>
    <w:rsid w:val="00552871"/>
    <w:rsid w:val="00554060"/>
    <w:rsid w:val="005574B2"/>
    <w:rsid w:val="00564DBD"/>
    <w:rsid w:val="0056529A"/>
    <w:rsid w:val="00565687"/>
    <w:rsid w:val="00565EBF"/>
    <w:rsid w:val="0056629E"/>
    <w:rsid w:val="005664AC"/>
    <w:rsid w:val="005676F7"/>
    <w:rsid w:val="00567E86"/>
    <w:rsid w:val="00570E4B"/>
    <w:rsid w:val="005710D1"/>
    <w:rsid w:val="0057197E"/>
    <w:rsid w:val="00571B06"/>
    <w:rsid w:val="005725F0"/>
    <w:rsid w:val="00576803"/>
    <w:rsid w:val="00577C94"/>
    <w:rsid w:val="00580DA2"/>
    <w:rsid w:val="00581E8E"/>
    <w:rsid w:val="0058468F"/>
    <w:rsid w:val="005865C0"/>
    <w:rsid w:val="005924A5"/>
    <w:rsid w:val="00594C51"/>
    <w:rsid w:val="00597C8F"/>
    <w:rsid w:val="005A0385"/>
    <w:rsid w:val="005A076F"/>
    <w:rsid w:val="005A2667"/>
    <w:rsid w:val="005A2ABD"/>
    <w:rsid w:val="005A4ED9"/>
    <w:rsid w:val="005B422C"/>
    <w:rsid w:val="005B796F"/>
    <w:rsid w:val="005C09A4"/>
    <w:rsid w:val="005C44AC"/>
    <w:rsid w:val="005D0300"/>
    <w:rsid w:val="005D1360"/>
    <w:rsid w:val="005D2928"/>
    <w:rsid w:val="005D7063"/>
    <w:rsid w:val="005E0D52"/>
    <w:rsid w:val="005E1E39"/>
    <w:rsid w:val="005E674B"/>
    <w:rsid w:val="005F0D5D"/>
    <w:rsid w:val="005F172F"/>
    <w:rsid w:val="005F322B"/>
    <w:rsid w:val="005F35FC"/>
    <w:rsid w:val="005F5D26"/>
    <w:rsid w:val="005F5F9D"/>
    <w:rsid w:val="005F79E1"/>
    <w:rsid w:val="00600B6F"/>
    <w:rsid w:val="00601B56"/>
    <w:rsid w:val="006026C3"/>
    <w:rsid w:val="00602823"/>
    <w:rsid w:val="00607BBC"/>
    <w:rsid w:val="006124FD"/>
    <w:rsid w:val="00615881"/>
    <w:rsid w:val="00615A30"/>
    <w:rsid w:val="006203BD"/>
    <w:rsid w:val="0062309B"/>
    <w:rsid w:val="00624264"/>
    <w:rsid w:val="00625ADF"/>
    <w:rsid w:val="006268D9"/>
    <w:rsid w:val="00631AC1"/>
    <w:rsid w:val="00632039"/>
    <w:rsid w:val="00635CC7"/>
    <w:rsid w:val="0063710A"/>
    <w:rsid w:val="00640E9C"/>
    <w:rsid w:val="00641387"/>
    <w:rsid w:val="006416F8"/>
    <w:rsid w:val="00650390"/>
    <w:rsid w:val="00651AA3"/>
    <w:rsid w:val="00653B2B"/>
    <w:rsid w:val="00661836"/>
    <w:rsid w:val="00661F7B"/>
    <w:rsid w:val="006623E8"/>
    <w:rsid w:val="00662D6F"/>
    <w:rsid w:val="0066635F"/>
    <w:rsid w:val="00676E51"/>
    <w:rsid w:val="00683071"/>
    <w:rsid w:val="00684BA0"/>
    <w:rsid w:val="006851AF"/>
    <w:rsid w:val="00687459"/>
    <w:rsid w:val="0069031D"/>
    <w:rsid w:val="00692413"/>
    <w:rsid w:val="00695415"/>
    <w:rsid w:val="006962F5"/>
    <w:rsid w:val="00697D9D"/>
    <w:rsid w:val="006A2288"/>
    <w:rsid w:val="006A35E5"/>
    <w:rsid w:val="006A451F"/>
    <w:rsid w:val="006A646D"/>
    <w:rsid w:val="006A6829"/>
    <w:rsid w:val="006A6967"/>
    <w:rsid w:val="006A6B39"/>
    <w:rsid w:val="006A72D0"/>
    <w:rsid w:val="006B02AC"/>
    <w:rsid w:val="006B4BEF"/>
    <w:rsid w:val="006B6A47"/>
    <w:rsid w:val="006B71B1"/>
    <w:rsid w:val="006C38CF"/>
    <w:rsid w:val="006C4F51"/>
    <w:rsid w:val="006C6315"/>
    <w:rsid w:val="006C7763"/>
    <w:rsid w:val="006D4838"/>
    <w:rsid w:val="006E11A5"/>
    <w:rsid w:val="006E676C"/>
    <w:rsid w:val="006F0082"/>
    <w:rsid w:val="006F0CDA"/>
    <w:rsid w:val="006F332D"/>
    <w:rsid w:val="006F5D29"/>
    <w:rsid w:val="006F5E4B"/>
    <w:rsid w:val="006F6FCD"/>
    <w:rsid w:val="0070214C"/>
    <w:rsid w:val="00703BD6"/>
    <w:rsid w:val="00703CB9"/>
    <w:rsid w:val="0070611F"/>
    <w:rsid w:val="00707070"/>
    <w:rsid w:val="007101D9"/>
    <w:rsid w:val="00712057"/>
    <w:rsid w:val="00714819"/>
    <w:rsid w:val="00716893"/>
    <w:rsid w:val="00722268"/>
    <w:rsid w:val="007223C0"/>
    <w:rsid w:val="00724C7B"/>
    <w:rsid w:val="00725098"/>
    <w:rsid w:val="00725C33"/>
    <w:rsid w:val="00730929"/>
    <w:rsid w:val="00734020"/>
    <w:rsid w:val="007340AC"/>
    <w:rsid w:val="00734AFB"/>
    <w:rsid w:val="00735DEB"/>
    <w:rsid w:val="00745454"/>
    <w:rsid w:val="00745A8D"/>
    <w:rsid w:val="00745DF0"/>
    <w:rsid w:val="00746EC6"/>
    <w:rsid w:val="0074764F"/>
    <w:rsid w:val="00750A3D"/>
    <w:rsid w:val="00752B58"/>
    <w:rsid w:val="00757D56"/>
    <w:rsid w:val="00757FDB"/>
    <w:rsid w:val="00760AA5"/>
    <w:rsid w:val="0076277F"/>
    <w:rsid w:val="00762D43"/>
    <w:rsid w:val="00763DAA"/>
    <w:rsid w:val="00775AC6"/>
    <w:rsid w:val="007801AC"/>
    <w:rsid w:val="0078033D"/>
    <w:rsid w:val="00780DC3"/>
    <w:rsid w:val="00780E2A"/>
    <w:rsid w:val="00784F15"/>
    <w:rsid w:val="00786761"/>
    <w:rsid w:val="007960ED"/>
    <w:rsid w:val="007A33A8"/>
    <w:rsid w:val="007A5BC2"/>
    <w:rsid w:val="007A6F25"/>
    <w:rsid w:val="007B0C76"/>
    <w:rsid w:val="007B1BDF"/>
    <w:rsid w:val="007B55E0"/>
    <w:rsid w:val="007B6CBD"/>
    <w:rsid w:val="007B70C5"/>
    <w:rsid w:val="007C122B"/>
    <w:rsid w:val="007C24A6"/>
    <w:rsid w:val="007C341A"/>
    <w:rsid w:val="007C3877"/>
    <w:rsid w:val="007C38E7"/>
    <w:rsid w:val="007C6B92"/>
    <w:rsid w:val="007C70F6"/>
    <w:rsid w:val="007C72B1"/>
    <w:rsid w:val="007D0EDA"/>
    <w:rsid w:val="007D5D06"/>
    <w:rsid w:val="007D5E35"/>
    <w:rsid w:val="007D645B"/>
    <w:rsid w:val="007D6EA3"/>
    <w:rsid w:val="007D7241"/>
    <w:rsid w:val="007E1814"/>
    <w:rsid w:val="007E56CB"/>
    <w:rsid w:val="007E5D63"/>
    <w:rsid w:val="007E76AF"/>
    <w:rsid w:val="007F0752"/>
    <w:rsid w:val="007F2C22"/>
    <w:rsid w:val="007F4D46"/>
    <w:rsid w:val="007F5C28"/>
    <w:rsid w:val="007F6F05"/>
    <w:rsid w:val="00801307"/>
    <w:rsid w:val="00801EC5"/>
    <w:rsid w:val="00804887"/>
    <w:rsid w:val="00805031"/>
    <w:rsid w:val="008075D2"/>
    <w:rsid w:val="0081247F"/>
    <w:rsid w:val="00813727"/>
    <w:rsid w:val="00814830"/>
    <w:rsid w:val="0082089B"/>
    <w:rsid w:val="00820E37"/>
    <w:rsid w:val="008240A0"/>
    <w:rsid w:val="00824F1A"/>
    <w:rsid w:val="008312C0"/>
    <w:rsid w:val="008319DB"/>
    <w:rsid w:val="00832787"/>
    <w:rsid w:val="0083305D"/>
    <w:rsid w:val="008338AC"/>
    <w:rsid w:val="008349A7"/>
    <w:rsid w:val="00835CBE"/>
    <w:rsid w:val="00837668"/>
    <w:rsid w:val="00843772"/>
    <w:rsid w:val="008464F3"/>
    <w:rsid w:val="00847986"/>
    <w:rsid w:val="00851744"/>
    <w:rsid w:val="008530A3"/>
    <w:rsid w:val="0085646A"/>
    <w:rsid w:val="00863AA4"/>
    <w:rsid w:val="00871F0D"/>
    <w:rsid w:val="00871F2C"/>
    <w:rsid w:val="00873E3B"/>
    <w:rsid w:val="008741EC"/>
    <w:rsid w:val="0087696D"/>
    <w:rsid w:val="008808EE"/>
    <w:rsid w:val="00881290"/>
    <w:rsid w:val="0088234E"/>
    <w:rsid w:val="00884806"/>
    <w:rsid w:val="0088589B"/>
    <w:rsid w:val="00890103"/>
    <w:rsid w:val="0089042B"/>
    <w:rsid w:val="00890936"/>
    <w:rsid w:val="0089515F"/>
    <w:rsid w:val="0089709E"/>
    <w:rsid w:val="008A04C3"/>
    <w:rsid w:val="008A7D42"/>
    <w:rsid w:val="008B0651"/>
    <w:rsid w:val="008B2C43"/>
    <w:rsid w:val="008C28EA"/>
    <w:rsid w:val="008C2D3C"/>
    <w:rsid w:val="008C57FC"/>
    <w:rsid w:val="008C62C8"/>
    <w:rsid w:val="008D0535"/>
    <w:rsid w:val="008D59D0"/>
    <w:rsid w:val="008E1AE7"/>
    <w:rsid w:val="008E1E7B"/>
    <w:rsid w:val="008E38D3"/>
    <w:rsid w:val="008E5C66"/>
    <w:rsid w:val="008E5C85"/>
    <w:rsid w:val="008E6646"/>
    <w:rsid w:val="008F1011"/>
    <w:rsid w:val="008F21FF"/>
    <w:rsid w:val="008F47EE"/>
    <w:rsid w:val="0090422D"/>
    <w:rsid w:val="00905D26"/>
    <w:rsid w:val="0091387D"/>
    <w:rsid w:val="009145CC"/>
    <w:rsid w:val="0091575A"/>
    <w:rsid w:val="0092538D"/>
    <w:rsid w:val="00926056"/>
    <w:rsid w:val="00927AEC"/>
    <w:rsid w:val="00930F68"/>
    <w:rsid w:val="009336A2"/>
    <w:rsid w:val="00935014"/>
    <w:rsid w:val="00936190"/>
    <w:rsid w:val="00941997"/>
    <w:rsid w:val="00944216"/>
    <w:rsid w:val="00944FAE"/>
    <w:rsid w:val="00946425"/>
    <w:rsid w:val="009539EC"/>
    <w:rsid w:val="00954BA3"/>
    <w:rsid w:val="00962147"/>
    <w:rsid w:val="00964758"/>
    <w:rsid w:val="009649D6"/>
    <w:rsid w:val="00966B02"/>
    <w:rsid w:val="00970C2B"/>
    <w:rsid w:val="00975FE3"/>
    <w:rsid w:val="009771DA"/>
    <w:rsid w:val="00981364"/>
    <w:rsid w:val="00981B7B"/>
    <w:rsid w:val="0098358F"/>
    <w:rsid w:val="009845A7"/>
    <w:rsid w:val="00987117"/>
    <w:rsid w:val="00991715"/>
    <w:rsid w:val="00991DF7"/>
    <w:rsid w:val="009921D1"/>
    <w:rsid w:val="00993B12"/>
    <w:rsid w:val="00994645"/>
    <w:rsid w:val="00996B68"/>
    <w:rsid w:val="009A0C62"/>
    <w:rsid w:val="009A304C"/>
    <w:rsid w:val="009A58BD"/>
    <w:rsid w:val="009A6D88"/>
    <w:rsid w:val="009B1713"/>
    <w:rsid w:val="009B3564"/>
    <w:rsid w:val="009B4F27"/>
    <w:rsid w:val="009B5BB1"/>
    <w:rsid w:val="009B61DC"/>
    <w:rsid w:val="009C313B"/>
    <w:rsid w:val="009C4795"/>
    <w:rsid w:val="009D194A"/>
    <w:rsid w:val="009D2A97"/>
    <w:rsid w:val="009D4B1C"/>
    <w:rsid w:val="009D6679"/>
    <w:rsid w:val="009E0DA3"/>
    <w:rsid w:val="009E5D57"/>
    <w:rsid w:val="009E6223"/>
    <w:rsid w:val="009F4589"/>
    <w:rsid w:val="009F45F8"/>
    <w:rsid w:val="009F47B6"/>
    <w:rsid w:val="009F6F1B"/>
    <w:rsid w:val="009F7DC4"/>
    <w:rsid w:val="00A014EF"/>
    <w:rsid w:val="00A016EF"/>
    <w:rsid w:val="00A035B7"/>
    <w:rsid w:val="00A043A9"/>
    <w:rsid w:val="00A04906"/>
    <w:rsid w:val="00A04E8A"/>
    <w:rsid w:val="00A07CF9"/>
    <w:rsid w:val="00A10CAA"/>
    <w:rsid w:val="00A12DBE"/>
    <w:rsid w:val="00A14069"/>
    <w:rsid w:val="00A1695B"/>
    <w:rsid w:val="00A20DDC"/>
    <w:rsid w:val="00A23B56"/>
    <w:rsid w:val="00A24D03"/>
    <w:rsid w:val="00A26F95"/>
    <w:rsid w:val="00A272F9"/>
    <w:rsid w:val="00A276F3"/>
    <w:rsid w:val="00A30088"/>
    <w:rsid w:val="00A30E8B"/>
    <w:rsid w:val="00A31881"/>
    <w:rsid w:val="00A3354F"/>
    <w:rsid w:val="00A3359E"/>
    <w:rsid w:val="00A33E90"/>
    <w:rsid w:val="00A3481D"/>
    <w:rsid w:val="00A35DBA"/>
    <w:rsid w:val="00A3738A"/>
    <w:rsid w:val="00A37EAD"/>
    <w:rsid w:val="00A40121"/>
    <w:rsid w:val="00A430AD"/>
    <w:rsid w:val="00A466D8"/>
    <w:rsid w:val="00A473F1"/>
    <w:rsid w:val="00A47A17"/>
    <w:rsid w:val="00A51CAD"/>
    <w:rsid w:val="00A52084"/>
    <w:rsid w:val="00A57710"/>
    <w:rsid w:val="00A60380"/>
    <w:rsid w:val="00A613C2"/>
    <w:rsid w:val="00A61F17"/>
    <w:rsid w:val="00A632F7"/>
    <w:rsid w:val="00A64070"/>
    <w:rsid w:val="00A67C45"/>
    <w:rsid w:val="00A70222"/>
    <w:rsid w:val="00A719FA"/>
    <w:rsid w:val="00A73251"/>
    <w:rsid w:val="00A73B95"/>
    <w:rsid w:val="00A73DDF"/>
    <w:rsid w:val="00A754DA"/>
    <w:rsid w:val="00A7661E"/>
    <w:rsid w:val="00A76D36"/>
    <w:rsid w:val="00A80865"/>
    <w:rsid w:val="00A83B29"/>
    <w:rsid w:val="00A857FA"/>
    <w:rsid w:val="00A90F8A"/>
    <w:rsid w:val="00A958B8"/>
    <w:rsid w:val="00A963F8"/>
    <w:rsid w:val="00AA0B90"/>
    <w:rsid w:val="00AA0DCF"/>
    <w:rsid w:val="00AA35C5"/>
    <w:rsid w:val="00AA3A12"/>
    <w:rsid w:val="00AA4558"/>
    <w:rsid w:val="00AA4D5F"/>
    <w:rsid w:val="00AA5EB8"/>
    <w:rsid w:val="00AA69C9"/>
    <w:rsid w:val="00AB37E2"/>
    <w:rsid w:val="00AC1590"/>
    <w:rsid w:val="00AC3AD9"/>
    <w:rsid w:val="00AC5802"/>
    <w:rsid w:val="00AC7484"/>
    <w:rsid w:val="00AC7BA3"/>
    <w:rsid w:val="00AC7EBD"/>
    <w:rsid w:val="00AD7108"/>
    <w:rsid w:val="00AE4698"/>
    <w:rsid w:val="00AF1E8A"/>
    <w:rsid w:val="00AF68C6"/>
    <w:rsid w:val="00AF6E1C"/>
    <w:rsid w:val="00B0010D"/>
    <w:rsid w:val="00B01AA8"/>
    <w:rsid w:val="00B02705"/>
    <w:rsid w:val="00B03F67"/>
    <w:rsid w:val="00B0448D"/>
    <w:rsid w:val="00B052D3"/>
    <w:rsid w:val="00B05CBE"/>
    <w:rsid w:val="00B063B0"/>
    <w:rsid w:val="00B078C7"/>
    <w:rsid w:val="00B10330"/>
    <w:rsid w:val="00B14BF3"/>
    <w:rsid w:val="00B17867"/>
    <w:rsid w:val="00B21221"/>
    <w:rsid w:val="00B21C89"/>
    <w:rsid w:val="00B25533"/>
    <w:rsid w:val="00B26B9C"/>
    <w:rsid w:val="00B279FC"/>
    <w:rsid w:val="00B27B01"/>
    <w:rsid w:val="00B3274C"/>
    <w:rsid w:val="00B329DE"/>
    <w:rsid w:val="00B32CAE"/>
    <w:rsid w:val="00B33274"/>
    <w:rsid w:val="00B35260"/>
    <w:rsid w:val="00B36234"/>
    <w:rsid w:val="00B4013A"/>
    <w:rsid w:val="00B414EB"/>
    <w:rsid w:val="00B45F8A"/>
    <w:rsid w:val="00B46AF2"/>
    <w:rsid w:val="00B46E58"/>
    <w:rsid w:val="00B50FC1"/>
    <w:rsid w:val="00B51814"/>
    <w:rsid w:val="00B52ECC"/>
    <w:rsid w:val="00B55AC1"/>
    <w:rsid w:val="00B72F7B"/>
    <w:rsid w:val="00B73775"/>
    <w:rsid w:val="00B73C10"/>
    <w:rsid w:val="00B73C36"/>
    <w:rsid w:val="00B76B12"/>
    <w:rsid w:val="00B80773"/>
    <w:rsid w:val="00B842E5"/>
    <w:rsid w:val="00B87947"/>
    <w:rsid w:val="00B91EBB"/>
    <w:rsid w:val="00B95BB0"/>
    <w:rsid w:val="00B965D2"/>
    <w:rsid w:val="00BA036E"/>
    <w:rsid w:val="00BA06F2"/>
    <w:rsid w:val="00BA46E4"/>
    <w:rsid w:val="00BA7D2A"/>
    <w:rsid w:val="00BB0E67"/>
    <w:rsid w:val="00BB2185"/>
    <w:rsid w:val="00BB68A1"/>
    <w:rsid w:val="00BB7D56"/>
    <w:rsid w:val="00BC3E8A"/>
    <w:rsid w:val="00BC4509"/>
    <w:rsid w:val="00BC78B0"/>
    <w:rsid w:val="00BD0AE3"/>
    <w:rsid w:val="00BD5132"/>
    <w:rsid w:val="00BD6D41"/>
    <w:rsid w:val="00BE0C0B"/>
    <w:rsid w:val="00BE1745"/>
    <w:rsid w:val="00BE20E7"/>
    <w:rsid w:val="00BE243A"/>
    <w:rsid w:val="00BE62FD"/>
    <w:rsid w:val="00BE74C0"/>
    <w:rsid w:val="00BE75AC"/>
    <w:rsid w:val="00BE75E1"/>
    <w:rsid w:val="00BE7E9D"/>
    <w:rsid w:val="00BF12C6"/>
    <w:rsid w:val="00BF1513"/>
    <w:rsid w:val="00BF4A39"/>
    <w:rsid w:val="00BF4B89"/>
    <w:rsid w:val="00BF6C87"/>
    <w:rsid w:val="00BF717D"/>
    <w:rsid w:val="00C0186C"/>
    <w:rsid w:val="00C05649"/>
    <w:rsid w:val="00C11F93"/>
    <w:rsid w:val="00C12A10"/>
    <w:rsid w:val="00C14B6E"/>
    <w:rsid w:val="00C225C3"/>
    <w:rsid w:val="00C24426"/>
    <w:rsid w:val="00C24D38"/>
    <w:rsid w:val="00C27706"/>
    <w:rsid w:val="00C30F3B"/>
    <w:rsid w:val="00C32028"/>
    <w:rsid w:val="00C355B6"/>
    <w:rsid w:val="00C41AED"/>
    <w:rsid w:val="00C43D6A"/>
    <w:rsid w:val="00C45C5E"/>
    <w:rsid w:val="00C46F33"/>
    <w:rsid w:val="00C47B3A"/>
    <w:rsid w:val="00C52511"/>
    <w:rsid w:val="00C53806"/>
    <w:rsid w:val="00C53A67"/>
    <w:rsid w:val="00C631AC"/>
    <w:rsid w:val="00C6432B"/>
    <w:rsid w:val="00C65F70"/>
    <w:rsid w:val="00C67830"/>
    <w:rsid w:val="00C6786F"/>
    <w:rsid w:val="00C67ADD"/>
    <w:rsid w:val="00C728CA"/>
    <w:rsid w:val="00C74289"/>
    <w:rsid w:val="00C75BA4"/>
    <w:rsid w:val="00C75C79"/>
    <w:rsid w:val="00C7602A"/>
    <w:rsid w:val="00C76584"/>
    <w:rsid w:val="00C76AC0"/>
    <w:rsid w:val="00C76BFE"/>
    <w:rsid w:val="00C80F4C"/>
    <w:rsid w:val="00C8234E"/>
    <w:rsid w:val="00C828A8"/>
    <w:rsid w:val="00C87186"/>
    <w:rsid w:val="00C873B1"/>
    <w:rsid w:val="00C90954"/>
    <w:rsid w:val="00C939C4"/>
    <w:rsid w:val="00C93BB6"/>
    <w:rsid w:val="00C972AE"/>
    <w:rsid w:val="00CA120D"/>
    <w:rsid w:val="00CA23CF"/>
    <w:rsid w:val="00CA4245"/>
    <w:rsid w:val="00CA4FA5"/>
    <w:rsid w:val="00CA64F7"/>
    <w:rsid w:val="00CB02FD"/>
    <w:rsid w:val="00CB0EB5"/>
    <w:rsid w:val="00CB2F96"/>
    <w:rsid w:val="00CB3872"/>
    <w:rsid w:val="00CB3DA0"/>
    <w:rsid w:val="00CB3E76"/>
    <w:rsid w:val="00CB5677"/>
    <w:rsid w:val="00CB6D28"/>
    <w:rsid w:val="00CC57BB"/>
    <w:rsid w:val="00CC6A10"/>
    <w:rsid w:val="00CC6B07"/>
    <w:rsid w:val="00CC7ABC"/>
    <w:rsid w:val="00CC7D9A"/>
    <w:rsid w:val="00CD0420"/>
    <w:rsid w:val="00CD518E"/>
    <w:rsid w:val="00CD5757"/>
    <w:rsid w:val="00CD6C54"/>
    <w:rsid w:val="00CE0763"/>
    <w:rsid w:val="00CE0C97"/>
    <w:rsid w:val="00CE238C"/>
    <w:rsid w:val="00CE2BC5"/>
    <w:rsid w:val="00CE5886"/>
    <w:rsid w:val="00CE781F"/>
    <w:rsid w:val="00CF007A"/>
    <w:rsid w:val="00CF1653"/>
    <w:rsid w:val="00CF393D"/>
    <w:rsid w:val="00CF4ECB"/>
    <w:rsid w:val="00CF5AF8"/>
    <w:rsid w:val="00CF5EE5"/>
    <w:rsid w:val="00D023C5"/>
    <w:rsid w:val="00D04E1D"/>
    <w:rsid w:val="00D05350"/>
    <w:rsid w:val="00D0638F"/>
    <w:rsid w:val="00D114D3"/>
    <w:rsid w:val="00D1284B"/>
    <w:rsid w:val="00D13BA0"/>
    <w:rsid w:val="00D14321"/>
    <w:rsid w:val="00D151F0"/>
    <w:rsid w:val="00D15B22"/>
    <w:rsid w:val="00D21B34"/>
    <w:rsid w:val="00D22A45"/>
    <w:rsid w:val="00D268FD"/>
    <w:rsid w:val="00D26D80"/>
    <w:rsid w:val="00D30081"/>
    <w:rsid w:val="00D3015E"/>
    <w:rsid w:val="00D30C3F"/>
    <w:rsid w:val="00D35A6F"/>
    <w:rsid w:val="00D409A0"/>
    <w:rsid w:val="00D41006"/>
    <w:rsid w:val="00D44AD8"/>
    <w:rsid w:val="00D46D8C"/>
    <w:rsid w:val="00D5066D"/>
    <w:rsid w:val="00D50C46"/>
    <w:rsid w:val="00D55889"/>
    <w:rsid w:val="00D55B67"/>
    <w:rsid w:val="00D56F77"/>
    <w:rsid w:val="00D61485"/>
    <w:rsid w:val="00D62AA3"/>
    <w:rsid w:val="00D6434B"/>
    <w:rsid w:val="00D6476F"/>
    <w:rsid w:val="00D665AB"/>
    <w:rsid w:val="00D676DD"/>
    <w:rsid w:val="00D70029"/>
    <w:rsid w:val="00D73FB5"/>
    <w:rsid w:val="00D74560"/>
    <w:rsid w:val="00D7657E"/>
    <w:rsid w:val="00D76AAE"/>
    <w:rsid w:val="00D76D8F"/>
    <w:rsid w:val="00D80DFD"/>
    <w:rsid w:val="00D83E07"/>
    <w:rsid w:val="00D864CB"/>
    <w:rsid w:val="00D86505"/>
    <w:rsid w:val="00D866C4"/>
    <w:rsid w:val="00D87E64"/>
    <w:rsid w:val="00D90F83"/>
    <w:rsid w:val="00D91814"/>
    <w:rsid w:val="00D94E2C"/>
    <w:rsid w:val="00D95138"/>
    <w:rsid w:val="00DA0608"/>
    <w:rsid w:val="00DA2094"/>
    <w:rsid w:val="00DA37D0"/>
    <w:rsid w:val="00DA686A"/>
    <w:rsid w:val="00DB0DE1"/>
    <w:rsid w:val="00DB141D"/>
    <w:rsid w:val="00DB15F2"/>
    <w:rsid w:val="00DB4110"/>
    <w:rsid w:val="00DB6784"/>
    <w:rsid w:val="00DC3F2C"/>
    <w:rsid w:val="00DC546F"/>
    <w:rsid w:val="00DC65CE"/>
    <w:rsid w:val="00DC6E42"/>
    <w:rsid w:val="00DC79DA"/>
    <w:rsid w:val="00DC7D0C"/>
    <w:rsid w:val="00DD01CA"/>
    <w:rsid w:val="00DD031A"/>
    <w:rsid w:val="00DD0DC1"/>
    <w:rsid w:val="00DD0E20"/>
    <w:rsid w:val="00DD48CB"/>
    <w:rsid w:val="00DE10D7"/>
    <w:rsid w:val="00DE1612"/>
    <w:rsid w:val="00DE4023"/>
    <w:rsid w:val="00DE4390"/>
    <w:rsid w:val="00DE477D"/>
    <w:rsid w:val="00DE5670"/>
    <w:rsid w:val="00DE5CF7"/>
    <w:rsid w:val="00DF20BC"/>
    <w:rsid w:val="00DF5BC0"/>
    <w:rsid w:val="00DF66BD"/>
    <w:rsid w:val="00E01DFF"/>
    <w:rsid w:val="00E021E9"/>
    <w:rsid w:val="00E054DD"/>
    <w:rsid w:val="00E124FF"/>
    <w:rsid w:val="00E134A4"/>
    <w:rsid w:val="00E144C3"/>
    <w:rsid w:val="00E24324"/>
    <w:rsid w:val="00E27E53"/>
    <w:rsid w:val="00E3113B"/>
    <w:rsid w:val="00E32155"/>
    <w:rsid w:val="00E32593"/>
    <w:rsid w:val="00E33D00"/>
    <w:rsid w:val="00E37A8C"/>
    <w:rsid w:val="00E4149A"/>
    <w:rsid w:val="00E42E6D"/>
    <w:rsid w:val="00E42FF5"/>
    <w:rsid w:val="00E43513"/>
    <w:rsid w:val="00E44023"/>
    <w:rsid w:val="00E449B6"/>
    <w:rsid w:val="00E469D7"/>
    <w:rsid w:val="00E46B16"/>
    <w:rsid w:val="00E508A1"/>
    <w:rsid w:val="00E53CF2"/>
    <w:rsid w:val="00E546F0"/>
    <w:rsid w:val="00E60A38"/>
    <w:rsid w:val="00E6346B"/>
    <w:rsid w:val="00E63E2F"/>
    <w:rsid w:val="00E73A8E"/>
    <w:rsid w:val="00E759FD"/>
    <w:rsid w:val="00E83DCC"/>
    <w:rsid w:val="00E84B8E"/>
    <w:rsid w:val="00E91EA4"/>
    <w:rsid w:val="00E925DE"/>
    <w:rsid w:val="00E92D98"/>
    <w:rsid w:val="00E94FAD"/>
    <w:rsid w:val="00E9794E"/>
    <w:rsid w:val="00EA1527"/>
    <w:rsid w:val="00EA2DEC"/>
    <w:rsid w:val="00EA35B8"/>
    <w:rsid w:val="00EA3B4E"/>
    <w:rsid w:val="00EB0451"/>
    <w:rsid w:val="00EB181C"/>
    <w:rsid w:val="00EB2F8C"/>
    <w:rsid w:val="00EB4732"/>
    <w:rsid w:val="00EB70DA"/>
    <w:rsid w:val="00EC1989"/>
    <w:rsid w:val="00EC3A72"/>
    <w:rsid w:val="00EC4325"/>
    <w:rsid w:val="00EC5C83"/>
    <w:rsid w:val="00EC60E0"/>
    <w:rsid w:val="00EC62F1"/>
    <w:rsid w:val="00ED642C"/>
    <w:rsid w:val="00ED74A2"/>
    <w:rsid w:val="00EE150A"/>
    <w:rsid w:val="00EE1FE3"/>
    <w:rsid w:val="00EE32CD"/>
    <w:rsid w:val="00EE61BE"/>
    <w:rsid w:val="00EE7B1F"/>
    <w:rsid w:val="00EF07B6"/>
    <w:rsid w:val="00EF1F4E"/>
    <w:rsid w:val="00EF2FF3"/>
    <w:rsid w:val="00EF3429"/>
    <w:rsid w:val="00EF3860"/>
    <w:rsid w:val="00EF4111"/>
    <w:rsid w:val="00F041D0"/>
    <w:rsid w:val="00F047A9"/>
    <w:rsid w:val="00F05B55"/>
    <w:rsid w:val="00F0643E"/>
    <w:rsid w:val="00F0681E"/>
    <w:rsid w:val="00F1157A"/>
    <w:rsid w:val="00F118D5"/>
    <w:rsid w:val="00F13291"/>
    <w:rsid w:val="00F13D25"/>
    <w:rsid w:val="00F1497C"/>
    <w:rsid w:val="00F17041"/>
    <w:rsid w:val="00F17689"/>
    <w:rsid w:val="00F2020F"/>
    <w:rsid w:val="00F3015F"/>
    <w:rsid w:val="00F311C5"/>
    <w:rsid w:val="00F3169A"/>
    <w:rsid w:val="00F338A2"/>
    <w:rsid w:val="00F346DC"/>
    <w:rsid w:val="00F34861"/>
    <w:rsid w:val="00F35C0D"/>
    <w:rsid w:val="00F36A0A"/>
    <w:rsid w:val="00F37866"/>
    <w:rsid w:val="00F441C6"/>
    <w:rsid w:val="00F4567F"/>
    <w:rsid w:val="00F5013F"/>
    <w:rsid w:val="00F54CC7"/>
    <w:rsid w:val="00F64C00"/>
    <w:rsid w:val="00F71B75"/>
    <w:rsid w:val="00F90B7F"/>
    <w:rsid w:val="00F9419E"/>
    <w:rsid w:val="00F97636"/>
    <w:rsid w:val="00FA117E"/>
    <w:rsid w:val="00FA13C9"/>
    <w:rsid w:val="00FA16F7"/>
    <w:rsid w:val="00FA76A2"/>
    <w:rsid w:val="00FB163A"/>
    <w:rsid w:val="00FB5E3B"/>
    <w:rsid w:val="00FB6F19"/>
    <w:rsid w:val="00FC3A19"/>
    <w:rsid w:val="00FC56A0"/>
    <w:rsid w:val="00FC6528"/>
    <w:rsid w:val="00FD1CCF"/>
    <w:rsid w:val="00FD202D"/>
    <w:rsid w:val="00FD5CA4"/>
    <w:rsid w:val="00FD743E"/>
    <w:rsid w:val="00FD7F7B"/>
    <w:rsid w:val="00FE019C"/>
    <w:rsid w:val="00FE2BC5"/>
    <w:rsid w:val="00FE5BD5"/>
    <w:rsid w:val="00FE649B"/>
    <w:rsid w:val="00FE73E4"/>
    <w:rsid w:val="00FE7BC6"/>
    <w:rsid w:val="00FF2B0E"/>
    <w:rsid w:val="00FF2F96"/>
    <w:rsid w:val="00FF35B5"/>
    <w:rsid w:val="00FF5B95"/>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93D"/>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6B71B1"/>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link w:val="Heading4Char"/>
    <w:qFormat/>
    <w:rsid w:val="006B71B1"/>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6B71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qFormat/>
    <w:rsid w:val="006B71B1"/>
    <w:pPr>
      <w:numPr>
        <w:ilvl w:val="5"/>
        <w:numId w:val="2"/>
      </w:numPr>
      <w:spacing w:before="240" w:after="60"/>
      <w:outlineLvl w:val="5"/>
    </w:pPr>
    <w:rPr>
      <w:b/>
      <w:bCs/>
    </w:rPr>
  </w:style>
  <w:style w:type="paragraph" w:styleId="Heading7">
    <w:name w:val="heading 7"/>
    <w:aliases w:val="table,st,h7"/>
    <w:basedOn w:val="Normal"/>
    <w:next w:val="Normal"/>
    <w:link w:val="Heading7Char"/>
    <w:qFormat/>
    <w:rsid w:val="006B71B1"/>
    <w:pPr>
      <w:numPr>
        <w:ilvl w:val="6"/>
        <w:numId w:val="2"/>
      </w:numPr>
      <w:spacing w:before="240" w:after="60"/>
      <w:outlineLvl w:val="6"/>
    </w:pPr>
    <w:rPr>
      <w:sz w:val="24"/>
      <w:szCs w:val="24"/>
    </w:rPr>
  </w:style>
  <w:style w:type="paragraph" w:styleId="Heading8">
    <w:name w:val="heading 8"/>
    <w:aliases w:val="acronym"/>
    <w:basedOn w:val="Normal"/>
    <w:next w:val="Normal"/>
    <w:link w:val="Heading8Char"/>
    <w:qFormat/>
    <w:rsid w:val="006B71B1"/>
    <w:pPr>
      <w:numPr>
        <w:ilvl w:val="7"/>
        <w:numId w:val="2"/>
      </w:numPr>
      <w:spacing w:before="240" w:after="60"/>
      <w:outlineLvl w:val="7"/>
    </w:pPr>
    <w:rPr>
      <w:i/>
      <w:iCs/>
      <w:sz w:val="24"/>
      <w:szCs w:val="24"/>
    </w:rPr>
  </w:style>
  <w:style w:type="paragraph" w:styleId="Heading9">
    <w:name w:val="heading 9"/>
    <w:aliases w:val="appendix"/>
    <w:basedOn w:val="Normal"/>
    <w:next w:val="Normal"/>
    <w:link w:val="Heading9Char"/>
    <w:qFormat/>
    <w:rsid w:val="006B71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basedOn w:val="TableNormal"/>
    <w:uiPriority w:val="39"/>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semiHidden/>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paragraph">
    <w:name w:val="paragraph"/>
    <w:basedOn w:val="Normal"/>
    <w:rsid w:val="00A613C2"/>
    <w:pPr>
      <w:autoSpaceDE/>
      <w:autoSpaceDN/>
      <w:adjustRightInd/>
      <w:snapToGrid/>
      <w:spacing w:before="100" w:beforeAutospacing="1" w:after="100" w:afterAutospacing="1"/>
      <w:jc w:val="left"/>
    </w:pPr>
    <w:rPr>
      <w:rFonts w:eastAsia="Times New Roman"/>
      <w:sz w:val="24"/>
      <w:szCs w:val="24"/>
      <w:lang w:val="en-IN" w:eastAsia="en-IN"/>
    </w:rPr>
  </w:style>
  <w:style w:type="character" w:customStyle="1" w:styleId="normaltextrun">
    <w:name w:val="normaltextrun"/>
    <w:basedOn w:val="DefaultParagraphFont"/>
    <w:rsid w:val="00A613C2"/>
  </w:style>
  <w:style w:type="character" w:customStyle="1" w:styleId="eop">
    <w:name w:val="eop"/>
    <w:basedOn w:val="DefaultParagraphFont"/>
    <w:rsid w:val="00A613C2"/>
  </w:style>
  <w:style w:type="character" w:customStyle="1" w:styleId="spellingerror">
    <w:name w:val="spellingerror"/>
    <w:basedOn w:val="DefaultParagraphFont"/>
    <w:rsid w:val="00A613C2"/>
  </w:style>
  <w:style w:type="paragraph" w:styleId="Revision">
    <w:name w:val="Revision"/>
    <w:hidden/>
    <w:uiPriority w:val="99"/>
    <w:semiHidden/>
    <w:rsid w:val="00D95138"/>
    <w:pPr>
      <w:spacing w:after="0" w:line="240" w:lineRule="auto"/>
    </w:pPr>
    <w:rPr>
      <w:rFonts w:ascii="Times New Roman" w:eastAsia="SimSu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7386">
      <w:bodyDiv w:val="1"/>
      <w:marLeft w:val="0"/>
      <w:marRight w:val="0"/>
      <w:marTop w:val="0"/>
      <w:marBottom w:val="0"/>
      <w:divBdr>
        <w:top w:val="none" w:sz="0" w:space="0" w:color="auto"/>
        <w:left w:val="none" w:sz="0" w:space="0" w:color="auto"/>
        <w:bottom w:val="none" w:sz="0" w:space="0" w:color="auto"/>
        <w:right w:val="none" w:sz="0" w:space="0" w:color="auto"/>
      </w:divBdr>
    </w:div>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927617915">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758791795">
      <w:bodyDiv w:val="1"/>
      <w:marLeft w:val="0"/>
      <w:marRight w:val="0"/>
      <w:marTop w:val="0"/>
      <w:marBottom w:val="0"/>
      <w:divBdr>
        <w:top w:val="none" w:sz="0" w:space="0" w:color="auto"/>
        <w:left w:val="none" w:sz="0" w:space="0" w:color="auto"/>
        <w:bottom w:val="none" w:sz="0" w:space="0" w:color="auto"/>
        <w:right w:val="none" w:sz="0" w:space="0" w:color="auto"/>
      </w:divBdr>
    </w:div>
    <w:div w:id="1843422962">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796</TotalTime>
  <Pages>2</Pages>
  <Words>784</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Shyam Gadhai</cp:lastModifiedBy>
  <cp:revision>1037</cp:revision>
  <dcterms:created xsi:type="dcterms:W3CDTF">2023-05-14T09:22:00Z</dcterms:created>
  <dcterms:modified xsi:type="dcterms:W3CDTF">2024-02-19T12:53:00Z</dcterms:modified>
</cp:coreProperties>
</file>